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D" w:rsidRDefault="001C7CBD" w:rsidP="001C7CBD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УТВЕРЖДАЮ</w:t>
      </w:r>
    </w:p>
    <w:p w:rsidR="001C7CBD" w:rsidRDefault="001C7CBD" w:rsidP="001C7CBD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Директор ГБУРК «ЮБРК»</w:t>
      </w:r>
    </w:p>
    <w:p w:rsidR="001C7CBD" w:rsidRDefault="001C7CBD" w:rsidP="001C7CBD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</w:t>
      </w:r>
    </w:p>
    <w:p w:rsidR="001C7CBD" w:rsidRDefault="001C7CBD" w:rsidP="001C7CBD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О.А.Винниченко</w:t>
      </w:r>
    </w:p>
    <w:p w:rsidR="001C7CBD" w:rsidRDefault="001C7CBD" w:rsidP="001C7CBD">
      <w:pPr>
        <w:spacing w:line="360" w:lineRule="auto"/>
        <w:jc w:val="right"/>
        <w:rPr>
          <w:b/>
          <w:bCs/>
          <w:color w:val="000000"/>
        </w:rPr>
      </w:pPr>
    </w:p>
    <w:p w:rsidR="00AA49F2" w:rsidRDefault="005E19E4" w:rsidP="00AA49F2">
      <w:pPr>
        <w:spacing w:line="360" w:lineRule="auto"/>
        <w:jc w:val="center"/>
        <w:rPr>
          <w:b/>
          <w:bCs/>
          <w:color w:val="000000"/>
        </w:rPr>
      </w:pPr>
      <w:r w:rsidRPr="00EA3F2E">
        <w:rPr>
          <w:b/>
          <w:bCs/>
          <w:color w:val="000000"/>
        </w:rPr>
        <w:t xml:space="preserve">Порядок </w:t>
      </w:r>
      <w:r w:rsidR="00805139" w:rsidRPr="00EA3F2E">
        <w:rPr>
          <w:b/>
          <w:bCs/>
          <w:color w:val="000000"/>
        </w:rPr>
        <w:t xml:space="preserve">предоставления </w:t>
      </w:r>
      <w:r w:rsidRPr="00EA3F2E">
        <w:rPr>
          <w:b/>
          <w:bCs/>
          <w:color w:val="000000"/>
        </w:rPr>
        <w:t xml:space="preserve">Государственным бюджетным учреждением </w:t>
      </w:r>
    </w:p>
    <w:p w:rsidR="00AA49F2" w:rsidRDefault="005E19E4" w:rsidP="00AA49F2">
      <w:pPr>
        <w:spacing w:line="360" w:lineRule="auto"/>
        <w:jc w:val="center"/>
        <w:rPr>
          <w:b/>
          <w:bCs/>
          <w:color w:val="000000"/>
        </w:rPr>
      </w:pPr>
      <w:r w:rsidRPr="00EA3F2E">
        <w:rPr>
          <w:b/>
          <w:bCs/>
          <w:color w:val="000000"/>
        </w:rPr>
        <w:t xml:space="preserve">Республики Коми «Юношеская библиотека Республики Коми» </w:t>
      </w:r>
    </w:p>
    <w:p w:rsidR="00AA49F2" w:rsidRDefault="00682D92" w:rsidP="00AA49F2">
      <w:pPr>
        <w:spacing w:line="360" w:lineRule="auto"/>
        <w:jc w:val="center"/>
        <w:rPr>
          <w:b/>
          <w:bCs/>
          <w:color w:val="000000"/>
        </w:rPr>
      </w:pPr>
      <w:r w:rsidRPr="00EA3F2E">
        <w:rPr>
          <w:b/>
          <w:bCs/>
          <w:color w:val="000000"/>
        </w:rPr>
        <w:t>государственной</w:t>
      </w:r>
      <w:r w:rsidR="00805139" w:rsidRPr="00EA3F2E">
        <w:rPr>
          <w:b/>
          <w:bCs/>
          <w:color w:val="000000"/>
        </w:rPr>
        <w:t xml:space="preserve"> услуги </w:t>
      </w:r>
      <w:r w:rsidR="00D906B3" w:rsidRPr="00EA3F2E">
        <w:rPr>
          <w:b/>
          <w:bCs/>
          <w:color w:val="000000"/>
        </w:rPr>
        <w:t xml:space="preserve">по осуществлению </w:t>
      </w:r>
      <w:proofErr w:type="gramStart"/>
      <w:r w:rsidRPr="00EA3F2E">
        <w:rPr>
          <w:b/>
          <w:bCs/>
          <w:color w:val="000000"/>
        </w:rPr>
        <w:t>библиотечного</w:t>
      </w:r>
      <w:proofErr w:type="gramEnd"/>
      <w:r w:rsidRPr="00EA3F2E">
        <w:rPr>
          <w:b/>
          <w:bCs/>
          <w:color w:val="000000"/>
        </w:rPr>
        <w:t xml:space="preserve">, библиографического </w:t>
      </w:r>
    </w:p>
    <w:p w:rsidR="00682D92" w:rsidRPr="00EA3F2E" w:rsidRDefault="00682D92" w:rsidP="00AA49F2">
      <w:pPr>
        <w:spacing w:line="360" w:lineRule="auto"/>
        <w:jc w:val="center"/>
        <w:rPr>
          <w:b/>
          <w:bCs/>
          <w:color w:val="000000"/>
        </w:rPr>
      </w:pPr>
      <w:r w:rsidRPr="00EA3F2E">
        <w:rPr>
          <w:b/>
          <w:bCs/>
          <w:color w:val="000000"/>
        </w:rPr>
        <w:t>и информационного</w:t>
      </w:r>
      <w:r w:rsidR="00AA49F2">
        <w:rPr>
          <w:b/>
          <w:bCs/>
          <w:color w:val="000000"/>
        </w:rPr>
        <w:t xml:space="preserve"> </w:t>
      </w:r>
      <w:r w:rsidRPr="00EA3F2E">
        <w:rPr>
          <w:b/>
          <w:bCs/>
          <w:color w:val="000000"/>
        </w:rPr>
        <w:t>обслуживания  пользователей</w:t>
      </w:r>
    </w:p>
    <w:p w:rsidR="005E19E4" w:rsidRPr="00EA3F2E" w:rsidRDefault="005E19E4" w:rsidP="00EA3F2E">
      <w:pPr>
        <w:spacing w:line="360" w:lineRule="auto"/>
        <w:jc w:val="both"/>
        <w:rPr>
          <w:b/>
          <w:bCs/>
          <w:color w:val="000000"/>
        </w:rPr>
      </w:pPr>
    </w:p>
    <w:p w:rsidR="00805139" w:rsidRPr="00EA3F2E" w:rsidRDefault="00805139" w:rsidP="001F7835">
      <w:pPr>
        <w:spacing w:line="360" w:lineRule="auto"/>
        <w:jc w:val="center"/>
        <w:rPr>
          <w:b/>
          <w:bCs/>
          <w:color w:val="000000"/>
        </w:rPr>
      </w:pPr>
      <w:r w:rsidRPr="00EA3F2E">
        <w:rPr>
          <w:b/>
          <w:bCs/>
          <w:color w:val="000000"/>
        </w:rPr>
        <w:t xml:space="preserve">I. </w:t>
      </w:r>
      <w:r w:rsidR="004B4ECA" w:rsidRPr="00EA3F2E">
        <w:rPr>
          <w:b/>
          <w:bCs/>
          <w:color w:val="000000"/>
        </w:rPr>
        <w:t>Общие положения</w:t>
      </w:r>
    </w:p>
    <w:p w:rsidR="006C567E" w:rsidRPr="00EA3F2E" w:rsidRDefault="002C34A7" w:rsidP="00EA3F2E">
      <w:pPr>
        <w:spacing w:line="360" w:lineRule="auto"/>
        <w:jc w:val="both"/>
        <w:rPr>
          <w:b/>
        </w:rPr>
      </w:pPr>
      <w:r w:rsidRPr="00EA3F2E">
        <w:rPr>
          <w:b/>
        </w:rPr>
        <w:t>1.1.</w:t>
      </w:r>
      <w:r w:rsidR="00892360" w:rsidRPr="00EA3F2E">
        <w:rPr>
          <w:b/>
        </w:rPr>
        <w:t>Наименование государственной услуги</w:t>
      </w:r>
    </w:p>
    <w:p w:rsidR="00892360" w:rsidRPr="00EA3F2E" w:rsidRDefault="007846C5" w:rsidP="00EA3F2E">
      <w:pPr>
        <w:spacing w:line="360" w:lineRule="auto"/>
        <w:jc w:val="both"/>
        <w:rPr>
          <w:bCs/>
          <w:color w:val="000000"/>
        </w:rPr>
      </w:pPr>
      <w:r w:rsidRPr="00EA3F2E">
        <w:rPr>
          <w:bCs/>
          <w:color w:val="000000"/>
        </w:rPr>
        <w:t xml:space="preserve">Услуга </w:t>
      </w:r>
      <w:r w:rsidR="00892360" w:rsidRPr="00EA3F2E">
        <w:rPr>
          <w:bCs/>
          <w:color w:val="000000"/>
        </w:rPr>
        <w:t>по осуществлению библиотечного, библиографического и информационного  обслуживания  пользователей</w:t>
      </w:r>
      <w:r w:rsidRPr="00EA3F2E">
        <w:rPr>
          <w:bCs/>
          <w:color w:val="000000"/>
        </w:rPr>
        <w:t xml:space="preserve"> библиотеки</w:t>
      </w:r>
      <w:r w:rsidR="00892360" w:rsidRPr="00EA3F2E">
        <w:rPr>
          <w:bCs/>
          <w:color w:val="000000"/>
        </w:rPr>
        <w:t xml:space="preserve">      </w:t>
      </w:r>
    </w:p>
    <w:p w:rsidR="00892360" w:rsidRPr="00EA3F2E" w:rsidRDefault="00892360" w:rsidP="00EA3F2E">
      <w:pPr>
        <w:spacing w:line="360" w:lineRule="auto"/>
        <w:jc w:val="both"/>
        <w:rPr>
          <w:b/>
          <w:bCs/>
          <w:color w:val="000000"/>
        </w:rPr>
      </w:pPr>
      <w:r w:rsidRPr="00EA3F2E">
        <w:rPr>
          <w:b/>
          <w:bCs/>
          <w:color w:val="000000"/>
        </w:rPr>
        <w:t>1.2. Наименование организации, предоставляющей государственную услугу</w:t>
      </w:r>
    </w:p>
    <w:p w:rsidR="002C34A7" w:rsidRPr="00EA3F2E" w:rsidRDefault="00D906B3" w:rsidP="00EA3F2E">
      <w:pPr>
        <w:spacing w:line="360" w:lineRule="auto"/>
        <w:jc w:val="both"/>
      </w:pPr>
      <w:r w:rsidRPr="00EA3F2E">
        <w:t>Государственная услуга предоставляется Государственным бюджетным учреждением Республики Коми «Юношеская библиотека Республики Коми»</w:t>
      </w:r>
    </w:p>
    <w:p w:rsidR="002C34A7" w:rsidRPr="00EA3F2E" w:rsidRDefault="002C34A7" w:rsidP="00A93297">
      <w:pPr>
        <w:spacing w:line="360" w:lineRule="auto"/>
      </w:pPr>
      <w:r w:rsidRPr="00EA3F2E">
        <w:rPr>
          <w:b/>
        </w:rPr>
        <w:t>1.3.Перечень нормативно-правовых актов</w:t>
      </w:r>
      <w:r w:rsidR="00931C14" w:rsidRPr="00EA3F2E">
        <w:rPr>
          <w:b/>
        </w:rPr>
        <w:t xml:space="preserve"> </w:t>
      </w:r>
      <w:r w:rsidR="00931C14" w:rsidRPr="00EA3F2E">
        <w:rPr>
          <w:b/>
        </w:rPr>
        <w:br/>
      </w:r>
      <w:r w:rsidRPr="00EA3F2E">
        <w:t xml:space="preserve">Предоставление государственной услуги осуществляется в соответствии </w:t>
      </w:r>
      <w:proofErr w:type="gramStart"/>
      <w:r w:rsidRPr="00EA3F2E">
        <w:t>с</w:t>
      </w:r>
      <w:proofErr w:type="gramEnd"/>
      <w:r w:rsidRPr="00EA3F2E">
        <w:t>:</w:t>
      </w:r>
    </w:p>
    <w:p w:rsidR="00011B09" w:rsidRPr="00EA3F2E" w:rsidRDefault="00011B09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>- Закон Республики Коми от 03.07.2008 №69-РЗ «О некоторых вопросах в области библиотечного дела и обязательного экземпляра документов в Республики Коми»</w:t>
      </w:r>
    </w:p>
    <w:p w:rsidR="00011B09" w:rsidRPr="00EA3F2E" w:rsidRDefault="00011B09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>- Закон Республики Коми от 22.121994 №15 РЗ «О культуре»</w:t>
      </w:r>
    </w:p>
    <w:p w:rsidR="00A93297" w:rsidRDefault="00805139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>- Закон РФ от 09.10.1992 года № 3612-1 «Основы законодательства Российской Федерации о культуре»</w:t>
      </w:r>
    </w:p>
    <w:p w:rsidR="00AB6B9D" w:rsidRPr="00EA3F2E" w:rsidRDefault="00805139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 xml:space="preserve">- Федеральный закон от 29.12.1994 года № 78-ФЗ «О библиотечном деле» </w:t>
      </w:r>
    </w:p>
    <w:p w:rsidR="00011B09" w:rsidRPr="00EA3F2E" w:rsidRDefault="00011B09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>- Постановление Правительства Республики Коми от 25.02.2011 №31 «О случаях финансового обеспечения деятельности бюджетных учреждений Республики Коми путем предоставления субсидий в соответствии с пунктом 1 статьи 78.1 Бюджетного кодекса Российской Федерации в переходный период»</w:t>
      </w:r>
    </w:p>
    <w:p w:rsidR="00F65031" w:rsidRPr="00EA3F2E" w:rsidRDefault="00805139" w:rsidP="001F7835">
      <w:pPr>
        <w:spacing w:line="360" w:lineRule="auto"/>
        <w:rPr>
          <w:color w:val="000000"/>
        </w:rPr>
      </w:pPr>
      <w:r w:rsidRPr="00EA3F2E">
        <w:rPr>
          <w:color w:val="000000"/>
        </w:rPr>
        <w:t xml:space="preserve">- Устав </w:t>
      </w:r>
      <w:r w:rsidR="00C67C63" w:rsidRPr="00EA3F2E">
        <w:rPr>
          <w:color w:val="000000"/>
        </w:rPr>
        <w:t>ГБУ «ЮБРК»</w:t>
      </w:r>
      <w:r w:rsidRPr="00EA3F2E">
        <w:rPr>
          <w:color w:val="000000"/>
        </w:rPr>
        <w:t xml:space="preserve">; </w:t>
      </w:r>
      <w:r w:rsidRPr="00EA3F2E">
        <w:rPr>
          <w:color w:val="000000"/>
        </w:rPr>
        <w:br/>
        <w:t xml:space="preserve">- Правила пользования </w:t>
      </w:r>
      <w:r w:rsidR="00F65031" w:rsidRPr="00EA3F2E">
        <w:rPr>
          <w:color w:val="000000"/>
        </w:rPr>
        <w:t xml:space="preserve">ГБУ «ЮБРК»; </w:t>
      </w:r>
    </w:p>
    <w:p w:rsidR="00931C14" w:rsidRPr="00EA3F2E" w:rsidRDefault="00805139" w:rsidP="001F7835">
      <w:pPr>
        <w:spacing w:before="48" w:after="48" w:line="360" w:lineRule="auto"/>
        <w:ind w:left="120"/>
        <w:rPr>
          <w:color w:val="000000"/>
        </w:rPr>
      </w:pPr>
      <w:r w:rsidRPr="00EA3F2E">
        <w:rPr>
          <w:color w:val="000000"/>
        </w:rPr>
        <w:t xml:space="preserve">- Положение о платных услугах </w:t>
      </w:r>
      <w:r w:rsidR="00F65031" w:rsidRPr="00EA3F2E">
        <w:rPr>
          <w:color w:val="000000"/>
        </w:rPr>
        <w:t>ГБУ «ЮБРК»</w:t>
      </w:r>
    </w:p>
    <w:p w:rsidR="00514D13" w:rsidRPr="00EA3F2E" w:rsidRDefault="00FD18FD" w:rsidP="001F7835">
      <w:pPr>
        <w:spacing w:line="360" w:lineRule="auto"/>
        <w:jc w:val="center"/>
        <w:rPr>
          <w:b/>
          <w:color w:val="000000"/>
        </w:rPr>
      </w:pPr>
      <w:r w:rsidRPr="00EA3F2E">
        <w:rPr>
          <w:b/>
          <w:color w:val="000000"/>
          <w:lang w:val="en-US"/>
        </w:rPr>
        <w:t>II</w:t>
      </w:r>
      <w:r w:rsidR="00B11114" w:rsidRPr="00EA3F2E">
        <w:rPr>
          <w:b/>
          <w:color w:val="000000"/>
        </w:rPr>
        <w:t>. Требования к порядку исполнения государственной услуги</w:t>
      </w:r>
    </w:p>
    <w:p w:rsidR="00FD18FD" w:rsidRPr="00EA3F2E" w:rsidRDefault="00805139" w:rsidP="00EA3F2E">
      <w:pPr>
        <w:spacing w:line="360" w:lineRule="auto"/>
        <w:jc w:val="both"/>
        <w:rPr>
          <w:color w:val="000000"/>
        </w:rPr>
      </w:pPr>
      <w:r w:rsidRPr="00EA3F2E">
        <w:rPr>
          <w:b/>
          <w:bCs/>
          <w:color w:val="000000"/>
        </w:rPr>
        <w:t xml:space="preserve">2.1. Порядок информирования </w:t>
      </w:r>
      <w:r w:rsidR="008A6A1B" w:rsidRPr="00EA3F2E">
        <w:rPr>
          <w:b/>
          <w:bCs/>
          <w:color w:val="000000"/>
        </w:rPr>
        <w:t>потенциальных потребителей, оказываемой государственной услуги</w:t>
      </w:r>
      <w:r w:rsidRPr="00EA3F2E">
        <w:rPr>
          <w:color w:val="000000"/>
        </w:rPr>
        <w:t xml:space="preserve"> </w:t>
      </w:r>
    </w:p>
    <w:p w:rsidR="009B5B41" w:rsidRPr="00EA3F2E" w:rsidRDefault="00805139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lastRenderedPageBreak/>
        <w:t xml:space="preserve">2.1.1. Информация о порядке исполнения </w:t>
      </w:r>
      <w:r w:rsidR="00452163" w:rsidRPr="00EA3F2E">
        <w:rPr>
          <w:color w:val="000000"/>
        </w:rPr>
        <w:t>государствен</w:t>
      </w:r>
      <w:r w:rsidRPr="00EA3F2E">
        <w:rPr>
          <w:color w:val="000000"/>
        </w:rPr>
        <w:t xml:space="preserve">ной услуги </w:t>
      </w:r>
      <w:r w:rsidR="00FD54AB" w:rsidRPr="00EA3F2E">
        <w:rPr>
          <w:color w:val="000000"/>
        </w:rPr>
        <w:t xml:space="preserve">по осуществлению библиотечного, библиографического и информационного обслуживания пользователей библиотеки </w:t>
      </w:r>
      <w:r w:rsidRPr="00EA3F2E">
        <w:rPr>
          <w:color w:val="000000"/>
        </w:rPr>
        <w:t xml:space="preserve">предоставляется: </w:t>
      </w:r>
    </w:p>
    <w:p w:rsidR="009F53FF" w:rsidRPr="00EA3F2E" w:rsidRDefault="00805139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 xml:space="preserve">- непосредственно в </w:t>
      </w:r>
      <w:r w:rsidR="00FD54AB" w:rsidRPr="00EA3F2E">
        <w:rPr>
          <w:color w:val="000000"/>
        </w:rPr>
        <w:t>Юношеской библиотеке Республики Коми</w:t>
      </w:r>
      <w:r w:rsidR="009F53FF" w:rsidRPr="00EA3F2E">
        <w:rPr>
          <w:color w:val="000000"/>
        </w:rPr>
        <w:t xml:space="preserve">; </w:t>
      </w:r>
      <w:r w:rsidR="009F53FF" w:rsidRPr="00EA3F2E">
        <w:rPr>
          <w:color w:val="000000"/>
        </w:rPr>
        <w:br/>
        <w:t>- посредством размещения на сайт</w:t>
      </w:r>
      <w:r w:rsidR="009B5B41" w:rsidRPr="00EA3F2E">
        <w:rPr>
          <w:color w:val="000000"/>
        </w:rPr>
        <w:t>е библиотеки</w:t>
      </w:r>
      <w:r w:rsidR="009F53FF" w:rsidRPr="00EA3F2E">
        <w:rPr>
          <w:color w:val="000000"/>
        </w:rPr>
        <w:t xml:space="preserve"> в сети Интернет</w:t>
      </w:r>
    </w:p>
    <w:p w:rsidR="004B4ECA" w:rsidRPr="00EA3F2E" w:rsidRDefault="004B4ECA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>- В Министерстве культуры Республики Коми</w:t>
      </w:r>
    </w:p>
    <w:p w:rsidR="00963CB1" w:rsidRPr="00EA3F2E" w:rsidRDefault="00963CB1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>- во время проведения выездных мероприятий в учреждениях и организациях</w:t>
      </w:r>
    </w:p>
    <w:p w:rsidR="00963CB1" w:rsidRPr="00EA3F2E" w:rsidRDefault="00963CB1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>- посредством размещения информации в СМИ.</w:t>
      </w:r>
    </w:p>
    <w:p w:rsidR="00D32A61" w:rsidRPr="00EA3F2E" w:rsidRDefault="00D32A61" w:rsidP="00EA3F2E">
      <w:pPr>
        <w:spacing w:line="360" w:lineRule="auto"/>
        <w:jc w:val="both"/>
      </w:pPr>
      <w:r w:rsidRPr="00EA3F2E">
        <w:t>Информацию о мест</w:t>
      </w:r>
      <w:r w:rsidR="009B5B41" w:rsidRPr="00EA3F2E">
        <w:t>е</w:t>
      </w:r>
      <w:r w:rsidRPr="00EA3F2E">
        <w:t xml:space="preserve"> нахождения и режиме работы  библиотеки можно получить путем личного обращения в библиотеку, по справочному телефону, по электронной почте, а также на инф</w:t>
      </w:r>
      <w:r w:rsidR="009B5B41" w:rsidRPr="00EA3F2E">
        <w:t>ормационных стендах в помещении</w:t>
      </w:r>
      <w:r w:rsidRPr="00EA3F2E">
        <w:t xml:space="preserve"> библиотек</w:t>
      </w:r>
      <w:r w:rsidR="009B5B41" w:rsidRPr="00EA3F2E">
        <w:t>и</w:t>
      </w:r>
      <w:r w:rsidRPr="00EA3F2E">
        <w:t>.</w:t>
      </w:r>
    </w:p>
    <w:p w:rsidR="009F53FF" w:rsidRPr="00EA3F2E" w:rsidRDefault="00D32A61" w:rsidP="00EA3F2E">
      <w:pPr>
        <w:spacing w:line="360" w:lineRule="auto"/>
        <w:jc w:val="both"/>
        <w:rPr>
          <w:color w:val="000000"/>
        </w:rPr>
      </w:pPr>
      <w:r w:rsidRPr="00EA3F2E">
        <w:t>Сведения о режиме работы библиотек размещаются на вывеск</w:t>
      </w:r>
      <w:r w:rsidR="00A4413E" w:rsidRPr="00EA3F2E">
        <w:t>е</w:t>
      </w:r>
      <w:r w:rsidRPr="00EA3F2E">
        <w:t xml:space="preserve"> при входе в здание библиотеки.</w:t>
      </w:r>
      <w:r w:rsidR="009F53FF" w:rsidRPr="00EA3F2E">
        <w:rPr>
          <w:color w:val="000000"/>
        </w:rPr>
        <w:t xml:space="preserve"> </w:t>
      </w:r>
    </w:p>
    <w:p w:rsidR="009B5B41" w:rsidRPr="00EA3F2E" w:rsidRDefault="00931C14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>Полное официальное наименование – государственно</w:t>
      </w:r>
      <w:r w:rsidR="009B5B41" w:rsidRPr="00EA3F2E">
        <w:rPr>
          <w:color w:val="000000"/>
        </w:rPr>
        <w:t>е</w:t>
      </w:r>
      <w:r w:rsidRPr="00EA3F2E">
        <w:rPr>
          <w:color w:val="000000"/>
        </w:rPr>
        <w:t xml:space="preserve"> бюджетное учреждение </w:t>
      </w:r>
      <w:r w:rsidR="009B5B41" w:rsidRPr="00EA3F2E">
        <w:rPr>
          <w:color w:val="000000"/>
        </w:rPr>
        <w:t>Р</w:t>
      </w:r>
      <w:r w:rsidRPr="00EA3F2E">
        <w:rPr>
          <w:color w:val="000000"/>
        </w:rPr>
        <w:t xml:space="preserve">еспублики Коми «Юношеская библиотека Республики Коми». Сокращенное наименование ЮБРК. </w:t>
      </w:r>
    </w:p>
    <w:p w:rsidR="003A6376" w:rsidRPr="00EA3F2E" w:rsidRDefault="00931C14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 xml:space="preserve">Юридический адрес: 167023, Республика Коми, </w:t>
      </w:r>
      <w:proofErr w:type="gramStart"/>
      <w:r w:rsidRPr="00EA3F2E">
        <w:rPr>
          <w:color w:val="000000"/>
        </w:rPr>
        <w:t>г</w:t>
      </w:r>
      <w:proofErr w:type="gramEnd"/>
      <w:r w:rsidRPr="00EA3F2E">
        <w:rPr>
          <w:color w:val="000000"/>
        </w:rPr>
        <w:t>. Сыктывкар, ул. Коммунистическая, 78</w:t>
      </w:r>
      <w:r w:rsidRPr="00EA3F2E">
        <w:rPr>
          <w:color w:val="000000"/>
        </w:rPr>
        <w:br/>
        <w:t>Тел.</w:t>
      </w:r>
      <w:r w:rsidR="004B4ECA" w:rsidRPr="00EA3F2E">
        <w:rPr>
          <w:color w:val="000000"/>
        </w:rPr>
        <w:t>/факс</w:t>
      </w:r>
      <w:r w:rsidRPr="00EA3F2E">
        <w:rPr>
          <w:color w:val="000000"/>
        </w:rPr>
        <w:t xml:space="preserve"> 8-8212-43-63-29</w:t>
      </w:r>
    </w:p>
    <w:p w:rsidR="00931C14" w:rsidRPr="00EA3F2E" w:rsidRDefault="00931C14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 xml:space="preserve">Электронная почта: </w:t>
      </w:r>
      <w:hyperlink r:id="rId5" w:history="1">
        <w:r w:rsidRPr="00EA3F2E">
          <w:rPr>
            <w:rStyle w:val="a3"/>
            <w:lang w:val="en-US"/>
          </w:rPr>
          <w:t>krub</w:t>
        </w:r>
        <w:r w:rsidRPr="00EA3F2E">
          <w:rPr>
            <w:rStyle w:val="a3"/>
          </w:rPr>
          <w:t>@</w:t>
        </w:r>
        <w:r w:rsidRPr="00EA3F2E">
          <w:rPr>
            <w:rStyle w:val="a3"/>
            <w:lang w:val="en-US"/>
          </w:rPr>
          <w:t>bk</w:t>
        </w:r>
        <w:r w:rsidRPr="00EA3F2E">
          <w:rPr>
            <w:rStyle w:val="a3"/>
          </w:rPr>
          <w:t>.</w:t>
        </w:r>
        <w:proofErr w:type="spellStart"/>
        <w:r w:rsidRPr="00EA3F2E">
          <w:rPr>
            <w:rStyle w:val="a3"/>
            <w:lang w:val="en-US"/>
          </w:rPr>
          <w:t>ru</w:t>
        </w:r>
        <w:proofErr w:type="spellEnd"/>
      </w:hyperlink>
    </w:p>
    <w:p w:rsidR="009F53FF" w:rsidRPr="00EA3F2E" w:rsidRDefault="009F53FF" w:rsidP="00EA3F2E">
      <w:pPr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t>2.1.2. Местонахождение министерства культуры Республики Коми</w:t>
      </w:r>
    </w:p>
    <w:p w:rsidR="00D32A61" w:rsidRPr="00EA3F2E" w:rsidRDefault="009F53FF" w:rsidP="00EA3F2E">
      <w:pPr>
        <w:spacing w:line="360" w:lineRule="auto"/>
        <w:jc w:val="both"/>
      </w:pPr>
      <w:r w:rsidRPr="00EA3F2E">
        <w:rPr>
          <w:color w:val="000000"/>
        </w:rPr>
        <w:t xml:space="preserve">Почтовый адрес: 167000, Республика Коми, </w:t>
      </w:r>
      <w:proofErr w:type="gramStart"/>
      <w:r w:rsidRPr="00EA3F2E">
        <w:rPr>
          <w:color w:val="000000"/>
        </w:rPr>
        <w:t>г</w:t>
      </w:r>
      <w:proofErr w:type="gramEnd"/>
      <w:r w:rsidRPr="00EA3F2E">
        <w:rPr>
          <w:color w:val="000000"/>
        </w:rPr>
        <w:t xml:space="preserve">. Сыктывкар, ул. Ленина, 73. </w:t>
      </w:r>
      <w:r w:rsidRPr="00EA3F2E">
        <w:rPr>
          <w:color w:val="000000"/>
        </w:rPr>
        <w:br/>
        <w:t xml:space="preserve">Часы работы - с 9.00 до 18.00, перерыв с 13.00 до 14.00 </w:t>
      </w:r>
      <w:r w:rsidRPr="00EA3F2E">
        <w:rPr>
          <w:color w:val="000000"/>
        </w:rPr>
        <w:br/>
        <w:t>Телефон для справок: (88212)</w:t>
      </w:r>
      <w:r w:rsidRPr="00EA3F2E">
        <w:t>287-560</w:t>
      </w:r>
      <w:r w:rsidRPr="00EA3F2E">
        <w:rPr>
          <w:color w:val="000000"/>
        </w:rPr>
        <w:br/>
      </w:r>
      <w:proofErr w:type="spellStart"/>
      <w:r w:rsidRPr="00EA3F2E">
        <w:rPr>
          <w:color w:val="000000"/>
        </w:rPr>
        <w:t>E-mail</w:t>
      </w:r>
      <w:proofErr w:type="spellEnd"/>
      <w:r w:rsidRPr="00EA3F2E">
        <w:rPr>
          <w:color w:val="000000"/>
        </w:rPr>
        <w:t xml:space="preserve">: </w:t>
      </w:r>
      <w:hyperlink r:id="rId6" w:history="1">
        <w:r w:rsidRPr="00EA3F2E">
          <w:rPr>
            <w:rStyle w:val="a3"/>
          </w:rPr>
          <w:t>adm@mincult.rkomi.ru</w:t>
        </w:r>
      </w:hyperlink>
    </w:p>
    <w:p w:rsidR="00805139" w:rsidRPr="00EA3F2E" w:rsidRDefault="00805139" w:rsidP="00EA3F2E">
      <w:pPr>
        <w:spacing w:line="360" w:lineRule="auto"/>
        <w:jc w:val="both"/>
        <w:rPr>
          <w:color w:val="000000"/>
        </w:rPr>
      </w:pPr>
      <w:r w:rsidRPr="00EA3F2E">
        <w:rPr>
          <w:b/>
          <w:bCs/>
          <w:color w:val="000000"/>
        </w:rPr>
        <w:t xml:space="preserve">2.2. Пользователи, имеющие право на получение </w:t>
      </w:r>
      <w:r w:rsidR="00A5619E" w:rsidRPr="00EA3F2E">
        <w:rPr>
          <w:b/>
          <w:bCs/>
          <w:color w:val="000000"/>
        </w:rPr>
        <w:t xml:space="preserve">государственной </w:t>
      </w:r>
      <w:r w:rsidRPr="00EA3F2E">
        <w:rPr>
          <w:b/>
          <w:bCs/>
          <w:color w:val="000000"/>
        </w:rPr>
        <w:t>услуги.</w:t>
      </w:r>
      <w:r w:rsidRPr="00EA3F2E">
        <w:rPr>
          <w:color w:val="000000"/>
        </w:rPr>
        <w:t xml:space="preserve"> </w:t>
      </w:r>
      <w:r w:rsidRPr="00EA3F2E">
        <w:rPr>
          <w:color w:val="000000"/>
        </w:rPr>
        <w:br/>
        <w:t>2.2.1. Юридическое или</w:t>
      </w:r>
      <w:r w:rsidR="00F02F44" w:rsidRPr="00EA3F2E">
        <w:rPr>
          <w:color w:val="000000"/>
        </w:rPr>
        <w:t xml:space="preserve"> физическое лицо, каждый житель</w:t>
      </w:r>
      <w:r w:rsidRPr="00EA3F2E">
        <w:rPr>
          <w:color w:val="000000"/>
        </w:rPr>
        <w:t xml:space="preserve"> независимо от пола, возраста, национальности, образования, социального положения, политических убеждений, отношения к религии может стать пользователем библиотек</w:t>
      </w:r>
      <w:r w:rsidR="003520DF" w:rsidRPr="00EA3F2E">
        <w:rPr>
          <w:color w:val="000000"/>
        </w:rPr>
        <w:t>и</w:t>
      </w:r>
      <w:r w:rsidR="00F4518C" w:rsidRPr="00EA3F2E">
        <w:rPr>
          <w:color w:val="000000"/>
        </w:rPr>
        <w:t xml:space="preserve">. </w:t>
      </w:r>
      <w:r w:rsidR="00F4518C" w:rsidRPr="00EA3F2E">
        <w:rPr>
          <w:color w:val="000000"/>
        </w:rPr>
        <w:br/>
        <w:t xml:space="preserve">Иногородние граждане </w:t>
      </w:r>
      <w:r w:rsidRPr="00EA3F2E">
        <w:rPr>
          <w:color w:val="000000"/>
        </w:rPr>
        <w:t xml:space="preserve">обслуживаются в </w:t>
      </w:r>
      <w:r w:rsidR="00A5619E" w:rsidRPr="00EA3F2E">
        <w:rPr>
          <w:color w:val="000000"/>
        </w:rPr>
        <w:t>ГБУ «ЮБРК»</w:t>
      </w:r>
      <w:r w:rsidRPr="00EA3F2E">
        <w:rPr>
          <w:color w:val="000000"/>
        </w:rPr>
        <w:t xml:space="preserve"> в соответствии с Уставом и Правилами пользования библиотек</w:t>
      </w:r>
      <w:r w:rsidR="00A5619E" w:rsidRPr="00EA3F2E">
        <w:rPr>
          <w:color w:val="000000"/>
        </w:rPr>
        <w:t>ой</w:t>
      </w:r>
      <w:r w:rsidR="004B4ECA" w:rsidRPr="00EA3F2E">
        <w:rPr>
          <w:color w:val="000000"/>
        </w:rPr>
        <w:t>.</w:t>
      </w:r>
      <w:r w:rsidRPr="00EA3F2E">
        <w:rPr>
          <w:color w:val="000000"/>
        </w:rPr>
        <w:t xml:space="preserve"> </w:t>
      </w:r>
    </w:p>
    <w:p w:rsidR="00431462" w:rsidRPr="00EA3F2E" w:rsidRDefault="00805139" w:rsidP="001F7835">
      <w:pPr>
        <w:spacing w:line="360" w:lineRule="auto"/>
        <w:jc w:val="center"/>
        <w:rPr>
          <w:b/>
          <w:bCs/>
        </w:rPr>
      </w:pPr>
      <w:r w:rsidRPr="00EA3F2E">
        <w:rPr>
          <w:b/>
          <w:bCs/>
          <w:color w:val="000000"/>
        </w:rPr>
        <w:t>III.</w:t>
      </w:r>
      <w:r w:rsidR="00FD18FD" w:rsidRPr="00EA3F2E">
        <w:rPr>
          <w:b/>
          <w:bCs/>
          <w:color w:val="000000"/>
        </w:rPr>
        <w:t xml:space="preserve"> </w:t>
      </w:r>
      <w:r w:rsidR="00FD18FD" w:rsidRPr="00EA3F2E">
        <w:rPr>
          <w:b/>
          <w:bCs/>
        </w:rPr>
        <w:t>Описание последовательности действий</w:t>
      </w:r>
    </w:p>
    <w:p w:rsidR="00805139" w:rsidRPr="00EA3F2E" w:rsidRDefault="00FD18FD" w:rsidP="001F7835">
      <w:pPr>
        <w:spacing w:line="360" w:lineRule="auto"/>
        <w:jc w:val="center"/>
        <w:rPr>
          <w:b/>
          <w:bCs/>
          <w:color w:val="000000"/>
        </w:rPr>
      </w:pPr>
      <w:r w:rsidRPr="00EA3F2E">
        <w:rPr>
          <w:b/>
          <w:bCs/>
        </w:rPr>
        <w:t>при предоставлении государственной услуги</w:t>
      </w:r>
    </w:p>
    <w:p w:rsidR="00717080" w:rsidRPr="00EA3F2E" w:rsidRDefault="00805139" w:rsidP="00EA3F2E">
      <w:pPr>
        <w:spacing w:line="360" w:lineRule="auto"/>
        <w:jc w:val="both"/>
        <w:rPr>
          <w:b/>
          <w:bCs/>
          <w:color w:val="000000"/>
        </w:rPr>
      </w:pPr>
      <w:r w:rsidRPr="00EA3F2E">
        <w:rPr>
          <w:b/>
          <w:bCs/>
          <w:color w:val="000000"/>
        </w:rPr>
        <w:t xml:space="preserve">3.1. Требования к условиям оказания </w:t>
      </w:r>
      <w:r w:rsidR="00A5619E" w:rsidRPr="00EA3F2E">
        <w:rPr>
          <w:b/>
          <w:bCs/>
          <w:color w:val="000000"/>
        </w:rPr>
        <w:t>государственной</w:t>
      </w:r>
      <w:r w:rsidRPr="00EA3F2E">
        <w:rPr>
          <w:b/>
          <w:bCs/>
          <w:color w:val="000000"/>
        </w:rPr>
        <w:t xml:space="preserve"> услуги </w:t>
      </w:r>
      <w:r w:rsidR="00717080" w:rsidRPr="00EA3F2E">
        <w:rPr>
          <w:b/>
          <w:bCs/>
          <w:color w:val="000000"/>
        </w:rPr>
        <w:t xml:space="preserve">по осуществлению библиотечного, библиографического и информационного  обслуживания  пользователей      </w:t>
      </w:r>
    </w:p>
    <w:p w:rsidR="00EA3F2E" w:rsidRDefault="00805139" w:rsidP="00EA3F2E">
      <w:pPr>
        <w:pStyle w:val="a5"/>
        <w:spacing w:line="360" w:lineRule="auto"/>
        <w:jc w:val="both"/>
        <w:rPr>
          <w:color w:val="000000"/>
        </w:rPr>
      </w:pPr>
      <w:r w:rsidRPr="00EA3F2E">
        <w:rPr>
          <w:color w:val="000000"/>
        </w:rPr>
        <w:lastRenderedPageBreak/>
        <w:t xml:space="preserve">3.1.1. </w:t>
      </w:r>
      <w:r w:rsidR="009953F2" w:rsidRPr="00EA3F2E">
        <w:rPr>
          <w:color w:val="000000"/>
        </w:rPr>
        <w:t xml:space="preserve">Услуги населению по библиотечному, </w:t>
      </w:r>
      <w:r w:rsidR="00717080" w:rsidRPr="00EA3F2E">
        <w:rPr>
          <w:color w:val="000000"/>
        </w:rPr>
        <w:t xml:space="preserve">библиографическому </w:t>
      </w:r>
      <w:r w:rsidR="009953F2" w:rsidRPr="00EA3F2E">
        <w:rPr>
          <w:color w:val="000000"/>
        </w:rPr>
        <w:t>и информационному обслуживанию оказываются бесплатно</w:t>
      </w:r>
      <w:r w:rsidR="004C62B0" w:rsidRPr="00EA3F2E">
        <w:rPr>
          <w:color w:val="000000"/>
        </w:rPr>
        <w:br/>
      </w:r>
      <w:r w:rsidRPr="00EA3F2E">
        <w:rPr>
          <w:color w:val="000000"/>
        </w:rPr>
        <w:t xml:space="preserve">3.1.2. </w:t>
      </w:r>
      <w:r w:rsidR="009953F2" w:rsidRPr="00EA3F2E">
        <w:rPr>
          <w:color w:val="000000"/>
        </w:rPr>
        <w:t>Уставом ЮБРК и локальными нормативными актами предусмотрен перечень платных услуг, оказываемых пользователям.</w:t>
      </w:r>
      <w:r w:rsidR="009953F2" w:rsidRPr="00EA3F2E">
        <w:rPr>
          <w:color w:val="000000"/>
        </w:rPr>
        <w:br/>
      </w:r>
      <w:r w:rsidRPr="00EA3F2E">
        <w:rPr>
          <w:color w:val="000000"/>
        </w:rPr>
        <w:t xml:space="preserve">3.1.3. </w:t>
      </w:r>
      <w:r w:rsidR="009953F2" w:rsidRPr="00EA3F2E">
        <w:rPr>
          <w:color w:val="000000"/>
        </w:rPr>
        <w:t xml:space="preserve">Устанавливается следующий режим работы библиотеки: </w:t>
      </w:r>
      <w:r w:rsidR="009953F2" w:rsidRPr="00EA3F2E">
        <w:rPr>
          <w:color w:val="000000"/>
        </w:rPr>
        <w:br/>
        <w:t xml:space="preserve">с 11.00 до 20.00 ч., в субботу – с 11.00 до 18.00 ч. Санитарный день – первая среда месяца. </w:t>
      </w:r>
      <w:r w:rsidR="009953F2" w:rsidRPr="00EA3F2E">
        <w:rPr>
          <w:color w:val="000000"/>
        </w:rPr>
        <w:br/>
      </w:r>
      <w:r w:rsidRPr="00EA3F2E">
        <w:rPr>
          <w:color w:val="000000"/>
        </w:rPr>
        <w:t xml:space="preserve">3.1.4. </w:t>
      </w:r>
      <w:r w:rsidR="009953F2" w:rsidRPr="00EA3F2E">
        <w:rPr>
          <w:color w:val="000000"/>
        </w:rPr>
        <w:t xml:space="preserve">Граждане становятся пользователями ЮБРК при ее посещении после предъявления библиотекарю документов, удостоверяющих их личность. За несовершеннолетних в возрасте до 14 лет документы, удостоверяющие личность, предъявляют их законные представители. </w:t>
      </w:r>
      <w:r w:rsidR="009953F2" w:rsidRPr="00EA3F2E">
        <w:rPr>
          <w:color w:val="000000"/>
        </w:rPr>
        <w:br/>
      </w:r>
      <w:r w:rsidRPr="00EA3F2E">
        <w:rPr>
          <w:color w:val="000000"/>
        </w:rPr>
        <w:t>3.1.</w:t>
      </w:r>
      <w:r w:rsidR="009953F2" w:rsidRPr="00EA3F2E">
        <w:rPr>
          <w:color w:val="000000"/>
        </w:rPr>
        <w:t>5</w:t>
      </w:r>
      <w:r w:rsidRPr="00EA3F2E">
        <w:rPr>
          <w:color w:val="000000"/>
        </w:rPr>
        <w:t xml:space="preserve">. </w:t>
      </w:r>
      <w:r w:rsidR="00093C55" w:rsidRPr="00EA3F2E">
        <w:rPr>
          <w:color w:val="000000"/>
        </w:rPr>
        <w:t>П</w:t>
      </w:r>
      <w:r w:rsidR="0039793D" w:rsidRPr="00EA3F2E">
        <w:rPr>
          <w:color w:val="000000"/>
        </w:rPr>
        <w:t>ользователи библиотек</w:t>
      </w:r>
      <w:r w:rsidR="00093C55" w:rsidRPr="00EA3F2E">
        <w:rPr>
          <w:color w:val="000000"/>
        </w:rPr>
        <w:t>и</w:t>
      </w:r>
      <w:r w:rsidR="0039793D" w:rsidRPr="00EA3F2E">
        <w:rPr>
          <w:color w:val="000000"/>
        </w:rPr>
        <w:t xml:space="preserve"> имеют право на обслуживание и получение документов на русском языке как государственном языке Российской Федерации. </w:t>
      </w:r>
      <w:r w:rsidR="0039793D" w:rsidRPr="00EA3F2E">
        <w:rPr>
          <w:color w:val="000000"/>
        </w:rPr>
        <w:br/>
        <w:t>Библиотек</w:t>
      </w:r>
      <w:r w:rsidR="009953F2" w:rsidRPr="00EA3F2E">
        <w:rPr>
          <w:color w:val="000000"/>
        </w:rPr>
        <w:t>а</w:t>
      </w:r>
      <w:r w:rsidR="0039793D" w:rsidRPr="00EA3F2E">
        <w:rPr>
          <w:color w:val="000000"/>
        </w:rPr>
        <w:t xml:space="preserve"> </w:t>
      </w:r>
      <w:r w:rsidR="009953F2" w:rsidRPr="00EA3F2E">
        <w:rPr>
          <w:color w:val="000000"/>
        </w:rPr>
        <w:t>предоставляе</w:t>
      </w:r>
      <w:r w:rsidR="0039793D" w:rsidRPr="00EA3F2E">
        <w:rPr>
          <w:color w:val="000000"/>
        </w:rPr>
        <w:t>т пользователям спект</w:t>
      </w:r>
      <w:r w:rsidR="009953F2" w:rsidRPr="00EA3F2E">
        <w:rPr>
          <w:color w:val="000000"/>
        </w:rPr>
        <w:t>р библиотечных, информационных</w:t>
      </w:r>
      <w:r w:rsidR="0039793D" w:rsidRPr="00EA3F2E">
        <w:rPr>
          <w:color w:val="000000"/>
        </w:rPr>
        <w:t xml:space="preserve"> и сервисных услуг:</w:t>
      </w:r>
    </w:p>
    <w:p w:rsidR="007C2E61" w:rsidRPr="00EA3F2E" w:rsidRDefault="00EA3F2E" w:rsidP="00A93297">
      <w:pPr>
        <w:pStyle w:val="a5"/>
        <w:spacing w:line="360" w:lineRule="auto"/>
      </w:pPr>
      <w:proofErr w:type="gramStart"/>
      <w:r>
        <w:rPr>
          <w:color w:val="000000"/>
        </w:rPr>
        <w:t>-</w:t>
      </w:r>
      <w:r w:rsidR="0039793D" w:rsidRPr="00EA3F2E">
        <w:rPr>
          <w:color w:val="000000"/>
        </w:rPr>
        <w:t xml:space="preserve"> информация о составе библиотечных фондов через систему каталогов и другие формы библиотечного информирования; </w:t>
      </w:r>
      <w:r>
        <w:rPr>
          <w:color w:val="000000"/>
        </w:rPr>
        <w:br/>
      </w:r>
      <w:r w:rsidR="0039793D" w:rsidRPr="00EA3F2E">
        <w:rPr>
          <w:color w:val="000000"/>
        </w:rPr>
        <w:t xml:space="preserve">- консультационная помощь в поиске и выборе источников информации; </w:t>
      </w:r>
      <w:r w:rsidR="0039793D" w:rsidRPr="00EA3F2E">
        <w:rPr>
          <w:color w:val="000000"/>
        </w:rPr>
        <w:br/>
        <w:t>- временное пользование любым документом из библиотечных фондов на абонементе, в ч</w:t>
      </w:r>
      <w:r w:rsidR="009953F2" w:rsidRPr="00EA3F2E">
        <w:rPr>
          <w:color w:val="000000"/>
        </w:rPr>
        <w:t>итальном зале</w:t>
      </w:r>
      <w:r w:rsidR="0039793D" w:rsidRPr="00EA3F2E">
        <w:rPr>
          <w:color w:val="000000"/>
        </w:rPr>
        <w:t xml:space="preserve">; </w:t>
      </w:r>
      <w:r>
        <w:rPr>
          <w:color w:val="000000"/>
        </w:rPr>
        <w:br/>
      </w:r>
      <w:r w:rsidR="0039793D" w:rsidRPr="00EA3F2E">
        <w:rPr>
          <w:color w:val="000000"/>
        </w:rPr>
        <w:t xml:space="preserve">- пользование документами в электронном виде; </w:t>
      </w:r>
      <w:r w:rsidR="0039793D" w:rsidRPr="00EA3F2E">
        <w:rPr>
          <w:color w:val="000000"/>
        </w:rPr>
        <w:br/>
        <w:t xml:space="preserve">- получение библиографического списка литературы по заданной теме; </w:t>
      </w:r>
      <w:r w:rsidR="0039793D" w:rsidRPr="00EA3F2E">
        <w:rPr>
          <w:color w:val="000000"/>
        </w:rPr>
        <w:br/>
        <w:t>- тематический подбор документов по предварительному заказу;</w:t>
      </w:r>
      <w:proofErr w:type="gramEnd"/>
      <w:r w:rsidR="0039793D" w:rsidRPr="00EA3F2E">
        <w:rPr>
          <w:color w:val="000000"/>
        </w:rPr>
        <w:t xml:space="preserve"> </w:t>
      </w:r>
      <w:r w:rsidR="0039793D" w:rsidRPr="00EA3F2E">
        <w:rPr>
          <w:color w:val="000000"/>
        </w:rPr>
        <w:br/>
        <w:t>- организация выездных те</w:t>
      </w:r>
      <w:r w:rsidR="009953F2" w:rsidRPr="00EA3F2E">
        <w:rPr>
          <w:color w:val="000000"/>
        </w:rPr>
        <w:t>матических выставок</w:t>
      </w:r>
      <w:r w:rsidR="0039793D" w:rsidRPr="00EA3F2E">
        <w:rPr>
          <w:color w:val="000000"/>
        </w:rPr>
        <w:t xml:space="preserve">; </w:t>
      </w:r>
      <w:r w:rsidR="0039793D" w:rsidRPr="00EA3F2E">
        <w:rPr>
          <w:color w:val="000000"/>
        </w:rPr>
        <w:br/>
        <w:t>- предоставление во временное пользование ауди</w:t>
      </w:r>
      <w:proofErr w:type="gramStart"/>
      <w:r w:rsidR="0039793D" w:rsidRPr="00EA3F2E">
        <w:rPr>
          <w:color w:val="000000"/>
        </w:rPr>
        <w:t>о-</w:t>
      </w:r>
      <w:proofErr w:type="gramEnd"/>
      <w:r w:rsidR="0039793D" w:rsidRPr="00EA3F2E">
        <w:rPr>
          <w:color w:val="000000"/>
        </w:rPr>
        <w:t xml:space="preserve"> и визуальных материалов; </w:t>
      </w:r>
      <w:r w:rsidR="0039793D" w:rsidRPr="00EA3F2E">
        <w:rPr>
          <w:color w:val="000000"/>
        </w:rPr>
        <w:br/>
        <w:t xml:space="preserve">- пользование другими видами услуг, в том числе платными, перечень которых определяется Уставом </w:t>
      </w:r>
      <w:r w:rsidR="00061403" w:rsidRPr="00EA3F2E">
        <w:rPr>
          <w:color w:val="000000"/>
        </w:rPr>
        <w:t>ЮБРК</w:t>
      </w:r>
      <w:r w:rsidR="0039793D" w:rsidRPr="00EA3F2E">
        <w:rPr>
          <w:color w:val="000000"/>
        </w:rPr>
        <w:t xml:space="preserve"> и Положением о платных услугах. </w:t>
      </w:r>
      <w:r w:rsidR="0039793D" w:rsidRPr="00EA3F2E">
        <w:rPr>
          <w:color w:val="000000"/>
        </w:rPr>
        <w:br/>
      </w:r>
      <w:r w:rsidR="007C2E61" w:rsidRPr="00EA3F2E">
        <w:rPr>
          <w:b/>
          <w:color w:val="000000"/>
        </w:rPr>
        <w:t>3.2.</w:t>
      </w:r>
      <w:r w:rsidR="007C2E61" w:rsidRPr="00EA3F2E">
        <w:rPr>
          <w:rStyle w:val="a6"/>
          <w:b/>
          <w:i w:val="0"/>
        </w:rPr>
        <w:t xml:space="preserve"> Требования к помещениям, в которых предоставляются государственная услуга</w:t>
      </w:r>
      <w:r w:rsidR="007C2E61" w:rsidRPr="00EA3F2E">
        <w:rPr>
          <w:rStyle w:val="a6"/>
          <w:b/>
          <w:i w:val="0"/>
        </w:rPr>
        <w:br/>
      </w:r>
      <w:r w:rsidR="007C2E61" w:rsidRPr="00EA3F2E">
        <w:rPr>
          <w:rStyle w:val="a6"/>
          <w:i w:val="0"/>
        </w:rPr>
        <w:t xml:space="preserve">3.2.1. </w:t>
      </w:r>
      <w:r w:rsidR="007C2E61" w:rsidRPr="00EA3F2E">
        <w:t xml:space="preserve">Библиотека размещается с учетом её максимальной пространственной доступности, в специально </w:t>
      </w:r>
      <w:r w:rsidR="007D58C5" w:rsidRPr="00EA3F2E">
        <w:t xml:space="preserve">оборудованном </w:t>
      </w:r>
      <w:r w:rsidR="007C2E61" w:rsidRPr="00EA3F2E">
        <w:t>помещени</w:t>
      </w:r>
      <w:r w:rsidR="007D58C5" w:rsidRPr="00EA3F2E">
        <w:t>и</w:t>
      </w:r>
      <w:r w:rsidR="007C2E61" w:rsidRPr="00EA3F2E">
        <w:t>, отвеча</w:t>
      </w:r>
      <w:r w:rsidRPr="00EA3F2E">
        <w:t>е</w:t>
      </w:r>
      <w:r w:rsidR="007C2E61" w:rsidRPr="00EA3F2E">
        <w:t>т требованиям санитарных норм и правил противопожарной безопасности, безопасности труда</w:t>
      </w:r>
      <w:r w:rsidRPr="00EA3F2E">
        <w:t>, должна быть защищена</w:t>
      </w:r>
      <w:r w:rsidR="007C2E61" w:rsidRPr="00EA3F2E">
        <w:t xml:space="preserve"> от воздействия факторов, отрицательно влияющих на качество предоставляемых услуг (повышенная влажность воздуха, шум, запылённость и т. д.).</w:t>
      </w:r>
      <w:r w:rsidR="00A93297">
        <w:br/>
      </w:r>
      <w:r>
        <w:t xml:space="preserve">3.2.2. </w:t>
      </w:r>
      <w:r w:rsidR="007C2E61" w:rsidRPr="00EA3F2E">
        <w:t>Прием пользователей Государственной услуги осуществляется специалистами в залах библиотек (абонемент, читальный зал, зал электронной информации).</w:t>
      </w:r>
      <w:r w:rsidR="00A93297">
        <w:br/>
      </w:r>
      <w:r w:rsidR="007C2E61" w:rsidRPr="00EA3F2E">
        <w:lastRenderedPageBreak/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организовать исполнение функции в полн</w:t>
      </w:r>
      <w:r w:rsidR="00B77C4E" w:rsidRPr="00EA3F2E">
        <w:t>ом объеме.</w:t>
      </w:r>
    </w:p>
    <w:p w:rsidR="007C2E61" w:rsidRPr="00EA3F2E" w:rsidRDefault="00EA3F2E" w:rsidP="00A93297">
      <w:pPr>
        <w:pStyle w:val="a5"/>
        <w:spacing w:line="360" w:lineRule="auto"/>
      </w:pPr>
      <w:r>
        <w:t xml:space="preserve">3.2.3. </w:t>
      </w:r>
      <w:r w:rsidR="007C2E61" w:rsidRPr="00EA3F2E">
        <w:t>В библиотеке должны размещаться информационные уголки, содержащие сведения об оказываемых услугах, правила пользования библиотек</w:t>
      </w:r>
      <w:r w:rsidR="00CF5FA0" w:rsidRPr="00EA3F2E">
        <w:t>ой</w:t>
      </w:r>
      <w:r w:rsidR="007C2E61" w:rsidRPr="00EA3F2E">
        <w:t>, требования к получателю услуг, прейскурант платных услуг.</w:t>
      </w:r>
      <w:r w:rsidR="00A93297">
        <w:br/>
      </w:r>
      <w:r>
        <w:t xml:space="preserve">3.2.4. </w:t>
      </w:r>
      <w:r w:rsidR="007C2E61" w:rsidRPr="00EA3F2E">
        <w:t>Места ожидания и предоставления Государственной услуги, оборудуются:</w:t>
      </w:r>
    </w:p>
    <w:p w:rsidR="007C2E61" w:rsidRPr="00EA3F2E" w:rsidRDefault="007C2E61" w:rsidP="005E08F2">
      <w:pPr>
        <w:pStyle w:val="a5"/>
        <w:spacing w:line="360" w:lineRule="auto"/>
      </w:pPr>
      <w:r w:rsidRPr="00EA3F2E">
        <w:t>- информационными стендами;</w:t>
      </w:r>
      <w:r w:rsidR="005E08F2">
        <w:br/>
      </w:r>
      <w:r w:rsidRPr="00EA3F2E">
        <w:t>-</w:t>
      </w:r>
      <w:r w:rsidR="005E08F2">
        <w:t xml:space="preserve"> </w:t>
      </w:r>
      <w:r w:rsidRPr="00EA3F2E">
        <w:t>стульями и столами (стойками) для возможности оформления документов и обеспечиваются образцами заполнения документов, бланками заявлений и канцелярскими принадлежностями;</w:t>
      </w:r>
      <w:proofErr w:type="gramStart"/>
      <w:r w:rsidR="005E08F2">
        <w:br/>
      </w:r>
      <w:r w:rsidRPr="00EA3F2E">
        <w:t>-</w:t>
      </w:r>
      <w:proofErr w:type="gramEnd"/>
      <w:r w:rsidRPr="00EA3F2E">
        <w:t>первичными средствами пожаротушения;</w:t>
      </w:r>
      <w:r w:rsidR="005E08F2">
        <w:br/>
      </w:r>
      <w:r w:rsidRPr="00EA3F2E">
        <w:t>-автоматической системой оповещения людей о ЧС.</w:t>
      </w:r>
    </w:p>
    <w:p w:rsidR="007C2E61" w:rsidRPr="00EA3F2E" w:rsidRDefault="00EA3F2E" w:rsidP="00EA3F2E">
      <w:pPr>
        <w:pStyle w:val="a5"/>
        <w:spacing w:line="360" w:lineRule="auto"/>
        <w:jc w:val="both"/>
      </w:pPr>
      <w:r>
        <w:t xml:space="preserve">3.2.5. </w:t>
      </w:r>
      <w:r w:rsidR="007C2E61" w:rsidRPr="00EA3F2E">
        <w:t xml:space="preserve">Помещение оборудовано входом для свободного доступа пользователей. На входе в здание, где предоставляется государственная услуга, установлены вывески с </w:t>
      </w:r>
      <w:r w:rsidRPr="00EA3F2E">
        <w:t>н</w:t>
      </w:r>
      <w:r w:rsidR="007C2E61" w:rsidRPr="00EA3F2E">
        <w:t>аименованием Библиотеки.</w:t>
      </w:r>
    </w:p>
    <w:p w:rsidR="007C2E61" w:rsidRPr="00EA3F2E" w:rsidRDefault="00EA3F2E" w:rsidP="00EA3F2E">
      <w:pPr>
        <w:pStyle w:val="a5"/>
        <w:spacing w:line="360" w:lineRule="auto"/>
        <w:jc w:val="both"/>
      </w:pPr>
      <w:r>
        <w:t xml:space="preserve">3.2.6. </w:t>
      </w:r>
      <w:r w:rsidR="007C2E61" w:rsidRPr="00EA3F2E">
        <w:t>Для полного, качественного и безопасного оказания Государственной услуги помещение библиотеки должно быть оснащено специальным техническими средствами, отвечающими требованиям стандартов, технических условий, других нормативных документов. Технические средства - компьютерная техника, средства копирования документов, аудио, - видеотехника, средства связи, средства пожарной и охранной сигнализации. Для оказания качественных информационных услуг постоянно обновляется компьютерные базы данных, программное обеспечение, осваиваются новые сетевые технологии.</w:t>
      </w:r>
    </w:p>
    <w:p w:rsidR="00A93297" w:rsidRDefault="005E08F2" w:rsidP="00EA3F2E">
      <w:pPr>
        <w:spacing w:after="240" w:line="360" w:lineRule="auto"/>
        <w:jc w:val="both"/>
        <w:rPr>
          <w:color w:val="000000"/>
        </w:rPr>
      </w:pPr>
      <w:r>
        <w:rPr>
          <w:b/>
          <w:bCs/>
          <w:color w:val="000000"/>
        </w:rPr>
        <w:t>3.3.</w:t>
      </w:r>
      <w:r w:rsidR="00805139" w:rsidRPr="00EA3F2E">
        <w:rPr>
          <w:b/>
          <w:bCs/>
          <w:color w:val="000000"/>
        </w:rPr>
        <w:t xml:space="preserve"> Последовательность действий при выполнении непосредственного библиотечного, </w:t>
      </w:r>
      <w:r w:rsidR="000719C0" w:rsidRPr="00EA3F2E">
        <w:rPr>
          <w:b/>
          <w:bCs/>
          <w:color w:val="000000"/>
        </w:rPr>
        <w:t>библиографического</w:t>
      </w:r>
      <w:r w:rsidR="00805139" w:rsidRPr="00EA3F2E">
        <w:rPr>
          <w:b/>
          <w:bCs/>
          <w:color w:val="000000"/>
        </w:rPr>
        <w:t xml:space="preserve"> и информационного обслуживания пользователей.</w:t>
      </w:r>
      <w:r w:rsidR="00805139" w:rsidRPr="00EA3F2E">
        <w:rPr>
          <w:color w:val="000000"/>
        </w:rPr>
        <w:t xml:space="preserve"> </w:t>
      </w:r>
      <w:r w:rsidR="00805139" w:rsidRPr="00EA3F2E">
        <w:rPr>
          <w:color w:val="000000"/>
        </w:rPr>
        <w:br/>
      </w:r>
      <w:r w:rsidRPr="005E08F2">
        <w:rPr>
          <w:bCs/>
          <w:color w:val="000000"/>
        </w:rPr>
        <w:t>3.3.</w:t>
      </w:r>
      <w:r>
        <w:rPr>
          <w:bCs/>
          <w:color w:val="000000"/>
        </w:rPr>
        <w:t>1</w:t>
      </w:r>
      <w:r w:rsidRPr="005E08F2">
        <w:rPr>
          <w:bCs/>
          <w:color w:val="000000"/>
        </w:rPr>
        <w:t>.</w:t>
      </w:r>
      <w:r w:rsidR="00805139" w:rsidRPr="00EA3F2E">
        <w:rPr>
          <w:color w:val="000000"/>
        </w:rPr>
        <w:t xml:space="preserve"> Библиотекарь производит запись пользователя в библиотеку, оформляет читательский формуляр пользователя в соответствии с предоставленными документами. </w:t>
      </w:r>
      <w:r w:rsidR="00805139" w:rsidRPr="00EA3F2E">
        <w:rPr>
          <w:color w:val="000000"/>
        </w:rPr>
        <w:br/>
      </w:r>
      <w:r w:rsidRPr="005E08F2">
        <w:rPr>
          <w:bCs/>
          <w:color w:val="000000"/>
        </w:rPr>
        <w:t>3.3.</w:t>
      </w:r>
      <w:r>
        <w:rPr>
          <w:bCs/>
          <w:color w:val="000000"/>
        </w:rPr>
        <w:t>2</w:t>
      </w:r>
      <w:r w:rsidR="00805139" w:rsidRPr="005E08F2">
        <w:rPr>
          <w:color w:val="000000"/>
        </w:rPr>
        <w:t>.</w:t>
      </w:r>
      <w:r w:rsidR="00805139" w:rsidRPr="00EA3F2E">
        <w:rPr>
          <w:color w:val="000000"/>
        </w:rPr>
        <w:t xml:space="preserve"> Пользователь в устной или письменной форме делает запрос на</w:t>
      </w:r>
      <w:r w:rsidR="007A4532">
        <w:rPr>
          <w:color w:val="000000"/>
        </w:rPr>
        <w:t xml:space="preserve"> выдачу требуемого документа. </w:t>
      </w:r>
      <w:r w:rsidR="007A4532">
        <w:rPr>
          <w:color w:val="000000"/>
        </w:rPr>
        <w:br/>
      </w:r>
      <w:r w:rsidRPr="005E08F2">
        <w:rPr>
          <w:bCs/>
          <w:color w:val="000000"/>
        </w:rPr>
        <w:t>3.3.</w:t>
      </w:r>
      <w:r>
        <w:rPr>
          <w:bCs/>
          <w:color w:val="000000"/>
        </w:rPr>
        <w:t>3</w:t>
      </w:r>
      <w:r w:rsidRPr="005E08F2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805139" w:rsidRPr="00EA3F2E">
        <w:rPr>
          <w:color w:val="000000"/>
        </w:rPr>
        <w:t xml:space="preserve">Библиотекарь выполняет запрос пользователя, осуществляет выдачу документов. </w:t>
      </w:r>
      <w:proofErr w:type="gramStart"/>
      <w:r w:rsidR="00805139" w:rsidRPr="00EA3F2E">
        <w:rPr>
          <w:color w:val="000000"/>
        </w:rPr>
        <w:t xml:space="preserve">В </w:t>
      </w:r>
      <w:r w:rsidR="00805139" w:rsidRPr="00EA3F2E">
        <w:rPr>
          <w:color w:val="000000"/>
        </w:rPr>
        <w:lastRenderedPageBreak/>
        <w:t xml:space="preserve">соответствии с возможностями библиотеки и спецификой требуемого документа библиотекарь: </w:t>
      </w:r>
      <w:r w:rsidR="00805139" w:rsidRPr="00EA3F2E">
        <w:rPr>
          <w:color w:val="000000"/>
        </w:rPr>
        <w:br/>
        <w:t xml:space="preserve">- обслуживает пользователя в читальном зале: производит подбор и выдачу специализированных или неспециализированных документов; проводит консультации по каталогам, картотекам, новым поступлениям, отбор и копирование документов; </w:t>
      </w:r>
      <w:r w:rsidR="00805139" w:rsidRPr="00EA3F2E">
        <w:rPr>
          <w:color w:val="000000"/>
        </w:rPr>
        <w:br/>
        <w:t>- обслуживает пользователя на абонементе: осуществляет приемку (выдачу) документа от пользователя, проверку сохранности документа, сверку с читательским формуляром, отметку о приемке (выдаче) документа;</w:t>
      </w:r>
      <w:proofErr w:type="gramEnd"/>
      <w:r w:rsidR="00805139" w:rsidRPr="00EA3F2E">
        <w:rPr>
          <w:color w:val="000000"/>
        </w:rPr>
        <w:t xml:space="preserve"> </w:t>
      </w:r>
      <w:r w:rsidR="00805139" w:rsidRPr="00EA3F2E">
        <w:rPr>
          <w:color w:val="000000"/>
        </w:rPr>
        <w:br/>
        <w:t xml:space="preserve">- обслуживает пользователя путем приема справочно-библиографических запросов; </w:t>
      </w:r>
      <w:r w:rsidR="00805139" w:rsidRPr="00EA3F2E">
        <w:rPr>
          <w:color w:val="000000"/>
        </w:rPr>
        <w:br/>
        <w:t>- осуществляет поиск информации по запросу пользователя в сети Интернет, в справочно-</w:t>
      </w:r>
      <w:r w:rsidR="00805139" w:rsidRPr="005E08F2">
        <w:rPr>
          <w:color w:val="000000"/>
        </w:rPr>
        <w:t>информационной системе «Консультант Плюс» и др.</w:t>
      </w:r>
      <w:r w:rsidR="00D2696A" w:rsidRPr="005E08F2">
        <w:rPr>
          <w:color w:val="000000"/>
        </w:rPr>
        <w:br/>
      </w:r>
      <w:r w:rsidRPr="005E08F2">
        <w:rPr>
          <w:bCs/>
          <w:color w:val="000000"/>
        </w:rPr>
        <w:t>3.3.</w:t>
      </w:r>
      <w:r>
        <w:rPr>
          <w:bCs/>
          <w:color w:val="000000"/>
        </w:rPr>
        <w:t>4</w:t>
      </w:r>
      <w:r w:rsidRPr="005E08F2">
        <w:rPr>
          <w:bCs/>
          <w:color w:val="000000"/>
        </w:rPr>
        <w:t>.</w:t>
      </w:r>
      <w:r w:rsidRPr="00EA3F2E">
        <w:rPr>
          <w:b/>
          <w:bCs/>
          <w:color w:val="000000"/>
        </w:rPr>
        <w:t xml:space="preserve"> </w:t>
      </w:r>
      <w:r w:rsidR="00C97DE2" w:rsidRPr="00EA3F2E">
        <w:rPr>
          <w:color w:val="000000"/>
        </w:rPr>
        <w:t xml:space="preserve">Во временное пользование на срок до </w:t>
      </w:r>
      <w:r w:rsidR="00D2696A" w:rsidRPr="00EA3F2E">
        <w:rPr>
          <w:color w:val="000000"/>
        </w:rPr>
        <w:t>15</w:t>
      </w:r>
      <w:r w:rsidR="00C97DE2" w:rsidRPr="00EA3F2E">
        <w:rPr>
          <w:color w:val="000000"/>
        </w:rPr>
        <w:t xml:space="preserve"> дней пользователям </w:t>
      </w:r>
      <w:r w:rsidR="000719C0" w:rsidRPr="00EA3F2E">
        <w:rPr>
          <w:color w:val="000000"/>
        </w:rPr>
        <w:t xml:space="preserve">государственной </w:t>
      </w:r>
      <w:r w:rsidR="00C97DE2" w:rsidRPr="00EA3F2E">
        <w:rPr>
          <w:color w:val="000000"/>
        </w:rPr>
        <w:t>услуги по библиотечному обслуживанию бесплатно предоставляется (выдается на дом) любой документ из библиотечных фондов, за исключением книг</w:t>
      </w:r>
      <w:r w:rsidR="000719C0" w:rsidRPr="00EA3F2E">
        <w:rPr>
          <w:color w:val="000000"/>
        </w:rPr>
        <w:t>, пользующихся повышенным спросом</w:t>
      </w:r>
      <w:r w:rsidR="00C97DE2" w:rsidRPr="00EA3F2E">
        <w:rPr>
          <w:color w:val="000000"/>
        </w:rPr>
        <w:t xml:space="preserve">. </w:t>
      </w:r>
      <w:r w:rsidR="000719C0" w:rsidRPr="00EA3F2E">
        <w:rPr>
          <w:color w:val="000000"/>
        </w:rPr>
        <w:t>К</w:t>
      </w:r>
      <w:r w:rsidR="00C97DE2" w:rsidRPr="00EA3F2E">
        <w:rPr>
          <w:color w:val="000000"/>
        </w:rPr>
        <w:t>нигами</w:t>
      </w:r>
      <w:r w:rsidR="000719C0" w:rsidRPr="00EA3F2E">
        <w:rPr>
          <w:color w:val="000000"/>
        </w:rPr>
        <w:t>, пользующимися повышенным спросом,</w:t>
      </w:r>
      <w:r w:rsidR="00C97DE2" w:rsidRPr="00EA3F2E">
        <w:rPr>
          <w:color w:val="000000"/>
        </w:rPr>
        <w:t xml:space="preserve"> можно </w:t>
      </w:r>
      <w:r w:rsidR="00C97DE2" w:rsidRPr="005E08F2">
        <w:rPr>
          <w:color w:val="000000"/>
        </w:rPr>
        <w:t xml:space="preserve">пользоваться только в читальном зале. </w:t>
      </w:r>
      <w:r w:rsidR="00C97DE2" w:rsidRPr="005E08F2">
        <w:rPr>
          <w:color w:val="000000"/>
        </w:rPr>
        <w:br/>
      </w:r>
      <w:r w:rsidRPr="005E08F2">
        <w:rPr>
          <w:bCs/>
          <w:color w:val="000000"/>
        </w:rPr>
        <w:t>3.3.</w:t>
      </w:r>
      <w:r>
        <w:rPr>
          <w:bCs/>
          <w:color w:val="000000"/>
        </w:rPr>
        <w:t>5</w:t>
      </w:r>
      <w:r w:rsidRPr="005E08F2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C97DE2" w:rsidRPr="00EA3F2E">
        <w:rPr>
          <w:color w:val="000000"/>
        </w:rPr>
        <w:t>Пользователь бесплатно получает консультативную помощь в поиске и выборе книг, полную информацию о составе библиотечных фондов через систему каталогов и другие формы библиотечного информирования; конкретную информацию по запросу пользователя.</w:t>
      </w:r>
      <w:r w:rsidR="00C97DE2" w:rsidRPr="00EA3F2E">
        <w:rPr>
          <w:color w:val="000000"/>
        </w:rPr>
        <w:br/>
      </w:r>
      <w:r>
        <w:rPr>
          <w:color w:val="000000"/>
        </w:rPr>
        <w:t>3.3.6</w:t>
      </w:r>
      <w:r w:rsidR="00805139" w:rsidRPr="00EA3F2E">
        <w:rPr>
          <w:color w:val="000000"/>
        </w:rPr>
        <w:t xml:space="preserve">. </w:t>
      </w:r>
      <w:r w:rsidR="00C97DE2" w:rsidRPr="00EA3F2E">
        <w:rPr>
          <w:color w:val="000000"/>
        </w:rPr>
        <w:t xml:space="preserve">Результат выполнения непосредственных действий по библиотечному, </w:t>
      </w:r>
      <w:r w:rsidR="00156DDC" w:rsidRPr="00EA3F2E">
        <w:rPr>
          <w:color w:val="000000"/>
        </w:rPr>
        <w:t>библиографическому</w:t>
      </w:r>
      <w:r w:rsidR="00C97DE2" w:rsidRPr="00EA3F2E">
        <w:rPr>
          <w:color w:val="000000"/>
        </w:rPr>
        <w:t xml:space="preserve"> и информационному обслуживанию – выдача документа - фиксируется библиотекарем в читательском формуляре.</w:t>
      </w:r>
      <w:r w:rsidR="00805139" w:rsidRPr="00EA3F2E">
        <w:rPr>
          <w:color w:val="000000"/>
        </w:rPr>
        <w:br/>
      </w:r>
      <w:r>
        <w:rPr>
          <w:color w:val="000000"/>
        </w:rPr>
        <w:t>3.3.7.</w:t>
      </w:r>
      <w:r w:rsidR="00805139" w:rsidRPr="00EA3F2E">
        <w:rPr>
          <w:color w:val="000000"/>
        </w:rPr>
        <w:t xml:space="preserve"> </w:t>
      </w:r>
      <w:r w:rsidR="00C97DE2" w:rsidRPr="00EA3F2E">
        <w:rPr>
          <w:color w:val="000000"/>
        </w:rPr>
        <w:t xml:space="preserve">Текущий </w:t>
      </w:r>
      <w:proofErr w:type="gramStart"/>
      <w:r w:rsidR="00C97DE2" w:rsidRPr="00EA3F2E">
        <w:rPr>
          <w:color w:val="000000"/>
        </w:rPr>
        <w:t>контроль за</w:t>
      </w:r>
      <w:proofErr w:type="gramEnd"/>
      <w:r w:rsidR="00C97DE2" w:rsidRPr="00EA3F2E">
        <w:rPr>
          <w:color w:val="000000"/>
        </w:rPr>
        <w:t xml:space="preserve"> соблюдением последовательности действий работниками библиотек осуществляет директор ГБУРК «ЮБРК».</w:t>
      </w:r>
      <w:r w:rsidR="00805139" w:rsidRPr="00EA3F2E">
        <w:rPr>
          <w:color w:val="000000"/>
        </w:rPr>
        <w:br/>
      </w:r>
      <w:r w:rsidRPr="005E08F2">
        <w:rPr>
          <w:b/>
          <w:color w:val="000000"/>
        </w:rPr>
        <w:t>3.4.</w:t>
      </w:r>
      <w:r w:rsidR="00805139" w:rsidRPr="00EA3F2E">
        <w:rPr>
          <w:b/>
          <w:bCs/>
          <w:color w:val="000000"/>
        </w:rPr>
        <w:t xml:space="preserve"> Основания для приостановления обслуживания или отказа в библиотечном обслуживании.</w:t>
      </w:r>
      <w:r w:rsidR="00805139" w:rsidRPr="00EA3F2E">
        <w:rPr>
          <w:color w:val="000000"/>
        </w:rPr>
        <w:t xml:space="preserve"> </w:t>
      </w:r>
      <w:r w:rsidR="00805139" w:rsidRPr="00EA3F2E">
        <w:rPr>
          <w:color w:val="000000"/>
        </w:rPr>
        <w:br/>
        <w:t>3.</w:t>
      </w:r>
      <w:r>
        <w:rPr>
          <w:color w:val="000000"/>
        </w:rPr>
        <w:t>4.</w:t>
      </w:r>
      <w:r w:rsidR="00805139" w:rsidRPr="00EA3F2E">
        <w:rPr>
          <w:color w:val="000000"/>
        </w:rPr>
        <w:t>1. Пользователи библиотек</w:t>
      </w:r>
      <w:r w:rsidR="00827FCD" w:rsidRPr="00EA3F2E">
        <w:rPr>
          <w:color w:val="000000"/>
        </w:rPr>
        <w:t>и</w:t>
      </w:r>
      <w:r w:rsidR="00805139" w:rsidRPr="00EA3F2E">
        <w:rPr>
          <w:color w:val="000000"/>
        </w:rPr>
        <w:t xml:space="preserve"> обязаны соблюдать П</w:t>
      </w:r>
      <w:r w:rsidR="00827FCD" w:rsidRPr="00EA3F2E">
        <w:rPr>
          <w:color w:val="000000"/>
        </w:rPr>
        <w:t>равила пользования Юношеской библиотекой</w:t>
      </w:r>
      <w:r w:rsidR="00805139" w:rsidRPr="00EA3F2E">
        <w:rPr>
          <w:color w:val="000000"/>
        </w:rPr>
        <w:br/>
      </w:r>
      <w:r>
        <w:rPr>
          <w:color w:val="000000"/>
        </w:rPr>
        <w:t>3.4</w:t>
      </w:r>
      <w:r w:rsidR="00805139" w:rsidRPr="00EA3F2E">
        <w:rPr>
          <w:color w:val="000000"/>
        </w:rPr>
        <w:t>.2. Пользователи, нарушившие Правила пользования библиотек</w:t>
      </w:r>
      <w:r w:rsidR="00827FCD" w:rsidRPr="00EA3F2E">
        <w:rPr>
          <w:color w:val="000000"/>
        </w:rPr>
        <w:t>ой</w:t>
      </w:r>
      <w:r w:rsidR="00805139" w:rsidRPr="00EA3F2E">
        <w:rPr>
          <w:color w:val="000000"/>
        </w:rPr>
        <w:t xml:space="preserve"> несут материальную, административную и иную ответственность в соответствии с законодательством Российской Федерации. </w:t>
      </w:r>
    </w:p>
    <w:p w:rsidR="00A93297" w:rsidRDefault="005E08F2" w:rsidP="00EA3F2E">
      <w:pPr>
        <w:spacing w:after="240" w:line="360" w:lineRule="auto"/>
        <w:jc w:val="both"/>
        <w:rPr>
          <w:color w:val="000000"/>
        </w:rPr>
      </w:pPr>
      <w:r>
        <w:rPr>
          <w:color w:val="000000"/>
        </w:rPr>
        <w:t>3.4.</w:t>
      </w:r>
      <w:r w:rsidR="00805139" w:rsidRPr="00EA3F2E">
        <w:rPr>
          <w:color w:val="000000"/>
        </w:rPr>
        <w:t xml:space="preserve">3. В случае нанесения материального ущерба библиотеке устанавливается следующий порядок действий: </w:t>
      </w:r>
    </w:p>
    <w:p w:rsidR="00805139" w:rsidRPr="00EA3F2E" w:rsidRDefault="00805139" w:rsidP="00EA3F2E">
      <w:pPr>
        <w:spacing w:after="240" w:line="360" w:lineRule="auto"/>
        <w:jc w:val="both"/>
        <w:rPr>
          <w:color w:val="000000"/>
        </w:rPr>
      </w:pPr>
      <w:r w:rsidRPr="00EA3F2E">
        <w:rPr>
          <w:color w:val="000000"/>
        </w:rPr>
        <w:lastRenderedPageBreak/>
        <w:t xml:space="preserve">- при утере или порче документа из фонда </w:t>
      </w:r>
      <w:r w:rsidR="00C97DE2" w:rsidRPr="00EA3F2E">
        <w:rPr>
          <w:color w:val="000000"/>
        </w:rPr>
        <w:t>ЮБРК</w:t>
      </w:r>
      <w:r w:rsidRPr="00EA3F2E">
        <w:rPr>
          <w:color w:val="000000"/>
        </w:rPr>
        <w:t xml:space="preserve"> пользователи обязаны заменить их соответственно такими же или признанными равноценными (в том числе ксерокопиями утраченных или испорченных документов); при невозможности замены — возместить их стоимость в размере сложившейся рыночной стоимости. </w:t>
      </w:r>
      <w:r w:rsidRPr="00EA3F2E">
        <w:rPr>
          <w:color w:val="000000"/>
        </w:rPr>
        <w:br/>
        <w:t>3.4.</w:t>
      </w:r>
      <w:r w:rsidR="005E08F2">
        <w:rPr>
          <w:color w:val="000000"/>
        </w:rPr>
        <w:t xml:space="preserve"> 4. </w:t>
      </w:r>
      <w:r w:rsidRPr="00EA3F2E">
        <w:rPr>
          <w:color w:val="000000"/>
        </w:rPr>
        <w:t xml:space="preserve"> За утрату печатных изданий и иных материалов из фондов </w:t>
      </w:r>
      <w:r w:rsidR="00C97DE2" w:rsidRPr="00EA3F2E">
        <w:rPr>
          <w:color w:val="000000"/>
        </w:rPr>
        <w:t>ЮБРК</w:t>
      </w:r>
      <w:r w:rsidRPr="00EA3F2E">
        <w:rPr>
          <w:color w:val="000000"/>
        </w:rPr>
        <w:t xml:space="preserve">, причинение вреда и нарушение сроков возврата документов несовершеннолетними читателями ответственность несут их родители (законные представители). </w:t>
      </w:r>
    </w:p>
    <w:p w:rsidR="00805139" w:rsidRPr="00EA3F2E" w:rsidRDefault="005E08F2" w:rsidP="00EA3F2E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 w:rsidR="00805139" w:rsidRPr="00EA3F2E">
        <w:rPr>
          <w:b/>
          <w:bCs/>
          <w:color w:val="000000"/>
        </w:rPr>
        <w:t>V. Порядок обжалования действия (бездействия) и решений, осуществляе</w:t>
      </w:r>
      <w:r w:rsidR="005B2DC1" w:rsidRPr="00EA3F2E">
        <w:rPr>
          <w:b/>
          <w:bCs/>
          <w:color w:val="000000"/>
        </w:rPr>
        <w:t>мых (принятых) в ходе предоставления государственной услуги</w:t>
      </w:r>
      <w:r w:rsidR="00805139" w:rsidRPr="00EA3F2E">
        <w:rPr>
          <w:b/>
          <w:bCs/>
          <w:color w:val="000000"/>
        </w:rPr>
        <w:t>.</w:t>
      </w:r>
    </w:p>
    <w:p w:rsidR="00514D13" w:rsidRPr="00EA3F2E" w:rsidRDefault="004D5A86" w:rsidP="00EA3F2E">
      <w:pPr>
        <w:pStyle w:val="a5"/>
        <w:spacing w:line="360" w:lineRule="auto"/>
        <w:jc w:val="both"/>
      </w:pPr>
      <w:r>
        <w:t>4</w:t>
      </w:r>
      <w:r w:rsidR="00514D13" w:rsidRPr="00EA3F2E">
        <w:t xml:space="preserve">.1. Получатели государственной услуги имеют право на обжалование решений, принятых в ходе предоставления государственной услуги, действий (бездействия) должностных лиц </w:t>
      </w:r>
      <w:r w:rsidR="00156DDC" w:rsidRPr="00EA3F2E">
        <w:rPr>
          <w:color w:val="000000"/>
        </w:rPr>
        <w:t>ГБУРК «Юношеская библиотека Республики Коми»</w:t>
      </w:r>
      <w:r w:rsidR="00F638B6" w:rsidRPr="00EA3F2E">
        <w:rPr>
          <w:color w:val="000000"/>
        </w:rPr>
        <w:t xml:space="preserve"> </w:t>
      </w:r>
      <w:r w:rsidR="00514D13" w:rsidRPr="00EA3F2E">
        <w:t>в вышестоящие органы в досудебном и судебном порядке.</w:t>
      </w:r>
    </w:p>
    <w:p w:rsidR="00514D13" w:rsidRPr="00EA3F2E" w:rsidRDefault="004D5A86" w:rsidP="00EA3F2E">
      <w:pPr>
        <w:pStyle w:val="a5"/>
        <w:spacing w:line="360" w:lineRule="auto"/>
        <w:jc w:val="both"/>
      </w:pPr>
      <w:r>
        <w:t>4</w:t>
      </w:r>
      <w:r w:rsidR="007A4532">
        <w:t xml:space="preserve">.2. </w:t>
      </w:r>
      <w:r w:rsidR="00514D13" w:rsidRPr="00EA3F2E">
        <w:t>Обращение в письменной форме должно содержать следующую информацию:</w:t>
      </w:r>
    </w:p>
    <w:p w:rsidR="00514D13" w:rsidRPr="00EA3F2E" w:rsidRDefault="00514D13" w:rsidP="00EA3F2E">
      <w:pPr>
        <w:pStyle w:val="a5"/>
        <w:spacing w:line="360" w:lineRule="auto"/>
        <w:jc w:val="both"/>
      </w:pPr>
      <w:proofErr w:type="gramStart"/>
      <w:r w:rsidRPr="00EA3F2E">
        <w:t>1) наименование органа, в который направляется письменное обращение, либо фамилию, имя, отчество должностного лица, которому адресовано обращение;</w:t>
      </w:r>
      <w:proofErr w:type="gramEnd"/>
    </w:p>
    <w:p w:rsidR="00514D13" w:rsidRPr="00EA3F2E" w:rsidRDefault="00514D13" w:rsidP="00EA3F2E">
      <w:pPr>
        <w:pStyle w:val="a5"/>
        <w:spacing w:line="360" w:lineRule="auto"/>
        <w:jc w:val="both"/>
      </w:pPr>
      <w:r w:rsidRPr="00EA3F2E">
        <w:t>2) фамилию гражданина, направившего обращение, сведения о почтовом адресе, по которому должен быть направлен ответ;</w:t>
      </w:r>
    </w:p>
    <w:p w:rsidR="00514D13" w:rsidRPr="00EA3F2E" w:rsidRDefault="00514D13" w:rsidP="00EA3F2E">
      <w:pPr>
        <w:pStyle w:val="a5"/>
        <w:spacing w:line="360" w:lineRule="auto"/>
        <w:jc w:val="both"/>
      </w:pPr>
      <w:r w:rsidRPr="00EA3F2E">
        <w:t xml:space="preserve">3) наименование должности, фамилии, имени и отчества должностного лица </w:t>
      </w:r>
      <w:r w:rsidR="00F96018" w:rsidRPr="00EA3F2E">
        <w:rPr>
          <w:color w:val="000000"/>
        </w:rPr>
        <w:t xml:space="preserve">ГБУРК «Юношеская библиотека Республики Коми» </w:t>
      </w:r>
      <w:r w:rsidRPr="00EA3F2E">
        <w:t>(при наличии информации), решение, действие (бездействие), которое обжалуется;</w:t>
      </w:r>
    </w:p>
    <w:p w:rsidR="00514D13" w:rsidRPr="00EA3F2E" w:rsidRDefault="00514D13" w:rsidP="00EA3F2E">
      <w:pPr>
        <w:pStyle w:val="a5"/>
        <w:spacing w:line="360" w:lineRule="auto"/>
        <w:jc w:val="both"/>
      </w:pPr>
      <w:r w:rsidRPr="00EA3F2E">
        <w:t>4) суть обжалуемого решения, действия (бездействия).</w:t>
      </w:r>
    </w:p>
    <w:p w:rsidR="00514D13" w:rsidRPr="00EA3F2E" w:rsidRDefault="00514D13" w:rsidP="00EA3F2E">
      <w:pPr>
        <w:pStyle w:val="a5"/>
        <w:spacing w:line="360" w:lineRule="auto"/>
        <w:jc w:val="both"/>
      </w:pPr>
      <w:r w:rsidRPr="00EA3F2E">
        <w:t>Дополнительно в жалобе указываются:</w:t>
      </w:r>
    </w:p>
    <w:p w:rsidR="00514D13" w:rsidRPr="00EA3F2E" w:rsidRDefault="00514D13" w:rsidP="00EA3F2E">
      <w:pPr>
        <w:pStyle w:val="a5"/>
        <w:spacing w:line="360" w:lineRule="auto"/>
        <w:jc w:val="both"/>
      </w:pPr>
      <w:r w:rsidRPr="00EA3F2E">
        <w:t>5) причины несогласия с обжалуемым решением, действием (бездействием), обстоятельства, на основании которых получатель государственной услуги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 w:rsidR="00514D13" w:rsidRPr="00EA3F2E" w:rsidRDefault="00514D13" w:rsidP="00EA3F2E">
      <w:pPr>
        <w:pStyle w:val="a5"/>
        <w:spacing w:line="360" w:lineRule="auto"/>
        <w:jc w:val="both"/>
      </w:pPr>
      <w:r w:rsidRPr="00EA3F2E">
        <w:t xml:space="preserve">6) требование об отмене решения, о признании </w:t>
      </w:r>
      <w:proofErr w:type="gramStart"/>
      <w:r w:rsidRPr="00EA3F2E">
        <w:t>незаконным</w:t>
      </w:r>
      <w:proofErr w:type="gramEnd"/>
      <w:r w:rsidRPr="00EA3F2E">
        <w:t xml:space="preserve"> действие (бездействия);</w:t>
      </w:r>
    </w:p>
    <w:p w:rsidR="00514D13" w:rsidRPr="00EA3F2E" w:rsidRDefault="00514D13" w:rsidP="00EA3F2E">
      <w:pPr>
        <w:pStyle w:val="a5"/>
        <w:spacing w:line="360" w:lineRule="auto"/>
        <w:jc w:val="both"/>
      </w:pPr>
      <w:r w:rsidRPr="00EA3F2E">
        <w:lastRenderedPageBreak/>
        <w:t>7) иные сведения, которые гражданин считает необходимым сообщить.</w:t>
      </w:r>
    </w:p>
    <w:p w:rsidR="00514D13" w:rsidRPr="00EA3F2E" w:rsidRDefault="00514D13" w:rsidP="00EA3F2E">
      <w:pPr>
        <w:pStyle w:val="a5"/>
        <w:spacing w:line="360" w:lineRule="auto"/>
        <w:jc w:val="both"/>
      </w:pPr>
      <w:r w:rsidRPr="00EA3F2E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14D13" w:rsidRPr="00EA3F2E" w:rsidRDefault="00514D13" w:rsidP="00EA3F2E">
      <w:pPr>
        <w:pStyle w:val="a5"/>
        <w:spacing w:line="360" w:lineRule="auto"/>
        <w:jc w:val="both"/>
      </w:pPr>
      <w:r w:rsidRPr="00EA3F2E">
        <w:t>Жалоба подписывается подавшим ее получателем государственной услуги.</w:t>
      </w:r>
    </w:p>
    <w:p w:rsidR="00514D13" w:rsidRPr="00EA3F2E" w:rsidRDefault="004D5A86" w:rsidP="00EA3F2E">
      <w:pPr>
        <w:pStyle w:val="a5"/>
        <w:spacing w:line="360" w:lineRule="auto"/>
        <w:jc w:val="both"/>
      </w:pPr>
      <w:r>
        <w:t>4</w:t>
      </w:r>
      <w:r w:rsidR="00514D13" w:rsidRPr="00EA3F2E">
        <w:t>.3. По результатам рассмотрения жалобы должностное лицо принимает решение об удовлетворении требований получателя государственной услуги и о признании неправомерным обжалуемого решения, действия (бездействия), либо об отказе в удовлетворении жалобы.</w:t>
      </w:r>
    </w:p>
    <w:p w:rsidR="00514D13" w:rsidRPr="00EA3F2E" w:rsidRDefault="004D5A86" w:rsidP="00EA3F2E">
      <w:pPr>
        <w:pStyle w:val="a5"/>
        <w:spacing w:line="360" w:lineRule="auto"/>
        <w:jc w:val="both"/>
      </w:pPr>
      <w:r>
        <w:t>4</w:t>
      </w:r>
      <w:r w:rsidR="00514D13" w:rsidRPr="00EA3F2E">
        <w:t>.4. Срок рассмотрений письменных обращений получателей государственной услуги не должен превышать 30 дней с момента регистрации обращения. Письменный ответ, содержащий результаты рассмотрения обращения, направляются заявителю жалобы (обращения).</w:t>
      </w:r>
    </w:p>
    <w:p w:rsidR="00514D13" w:rsidRPr="00EA3F2E" w:rsidRDefault="004D5A86" w:rsidP="00EA3F2E">
      <w:pPr>
        <w:pStyle w:val="a5"/>
        <w:spacing w:line="360" w:lineRule="auto"/>
        <w:jc w:val="both"/>
      </w:pPr>
      <w:r>
        <w:t>4</w:t>
      </w:r>
      <w:r w:rsidR="00514D13" w:rsidRPr="00EA3F2E">
        <w:t>.5. Получатели государственной услуги вправе в порядке, установленном законодательством о гражданском судопроизводстве, обратиться в суд за защитой  нарушенных или оспариваемых прав и законных интересов, связанных с действием (бездействием) должностных лиц в ходе предоставления государственной услуги. Исковое заявление предъявляется в суд по месту жительства ответчика, либо по месту нахождения юридического лица. Гражданин вправе обратиться в суд с заявлением в соответствии с гражданским процессуальным законодательством Российской Федерации.</w:t>
      </w:r>
    </w:p>
    <w:p w:rsidR="00931C14" w:rsidRPr="00EA3F2E" w:rsidRDefault="00805139" w:rsidP="00EA3F2E">
      <w:pPr>
        <w:pStyle w:val="a5"/>
        <w:spacing w:line="360" w:lineRule="auto"/>
        <w:jc w:val="both"/>
        <w:rPr>
          <w:color w:val="FFDD55"/>
        </w:rPr>
      </w:pPr>
      <w:r w:rsidRPr="00EA3F2E">
        <w:br/>
      </w:r>
    </w:p>
    <w:sectPr w:rsidR="00931C14" w:rsidRPr="00EA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804"/>
    <w:multiLevelType w:val="multilevel"/>
    <w:tmpl w:val="5F24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F11F5"/>
    <w:multiLevelType w:val="multilevel"/>
    <w:tmpl w:val="3CC6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C16A6"/>
    <w:multiLevelType w:val="multilevel"/>
    <w:tmpl w:val="0858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5139"/>
    <w:rsid w:val="00011B09"/>
    <w:rsid w:val="0003699B"/>
    <w:rsid w:val="00052913"/>
    <w:rsid w:val="00061403"/>
    <w:rsid w:val="000719C0"/>
    <w:rsid w:val="00093C55"/>
    <w:rsid w:val="000E3742"/>
    <w:rsid w:val="000E3F32"/>
    <w:rsid w:val="00156DDC"/>
    <w:rsid w:val="00184687"/>
    <w:rsid w:val="001A1226"/>
    <w:rsid w:val="001A7FD2"/>
    <w:rsid w:val="001C7CBD"/>
    <w:rsid w:val="001F4DB0"/>
    <w:rsid w:val="001F7835"/>
    <w:rsid w:val="00264782"/>
    <w:rsid w:val="002C34A7"/>
    <w:rsid w:val="002E3243"/>
    <w:rsid w:val="00322A63"/>
    <w:rsid w:val="003520DF"/>
    <w:rsid w:val="0039793D"/>
    <w:rsid w:val="003A6376"/>
    <w:rsid w:val="003F2495"/>
    <w:rsid w:val="004202B2"/>
    <w:rsid w:val="00431462"/>
    <w:rsid w:val="00452163"/>
    <w:rsid w:val="004B4ECA"/>
    <w:rsid w:val="004C04B2"/>
    <w:rsid w:val="004C62B0"/>
    <w:rsid w:val="004D5A86"/>
    <w:rsid w:val="00514D13"/>
    <w:rsid w:val="00544AC9"/>
    <w:rsid w:val="005629EE"/>
    <w:rsid w:val="0059772F"/>
    <w:rsid w:val="005B2DC1"/>
    <w:rsid w:val="005B6C54"/>
    <w:rsid w:val="005E08F2"/>
    <w:rsid w:val="005E19E4"/>
    <w:rsid w:val="006644F5"/>
    <w:rsid w:val="00682D92"/>
    <w:rsid w:val="006C567E"/>
    <w:rsid w:val="006C6946"/>
    <w:rsid w:val="00717080"/>
    <w:rsid w:val="007647F5"/>
    <w:rsid w:val="007769F6"/>
    <w:rsid w:val="007846C5"/>
    <w:rsid w:val="007A4532"/>
    <w:rsid w:val="007C2E61"/>
    <w:rsid w:val="007D58C5"/>
    <w:rsid w:val="00805139"/>
    <w:rsid w:val="0081390E"/>
    <w:rsid w:val="00826708"/>
    <w:rsid w:val="00827FCD"/>
    <w:rsid w:val="00863E75"/>
    <w:rsid w:val="00892360"/>
    <w:rsid w:val="0089390B"/>
    <w:rsid w:val="008A6A1B"/>
    <w:rsid w:val="00931C14"/>
    <w:rsid w:val="00940BFB"/>
    <w:rsid w:val="00963CB1"/>
    <w:rsid w:val="009953F2"/>
    <w:rsid w:val="009B5B41"/>
    <w:rsid w:val="009F3ABF"/>
    <w:rsid w:val="009F53FF"/>
    <w:rsid w:val="00A4413E"/>
    <w:rsid w:val="00A50C3C"/>
    <w:rsid w:val="00A5619E"/>
    <w:rsid w:val="00A64497"/>
    <w:rsid w:val="00A654CF"/>
    <w:rsid w:val="00A77D9D"/>
    <w:rsid w:val="00A93297"/>
    <w:rsid w:val="00AA49F2"/>
    <w:rsid w:val="00AB6B9D"/>
    <w:rsid w:val="00AF4EFD"/>
    <w:rsid w:val="00B11114"/>
    <w:rsid w:val="00B77C4E"/>
    <w:rsid w:val="00B822DF"/>
    <w:rsid w:val="00BB097A"/>
    <w:rsid w:val="00BF7481"/>
    <w:rsid w:val="00C67C63"/>
    <w:rsid w:val="00C720FD"/>
    <w:rsid w:val="00C97DE2"/>
    <w:rsid w:val="00CF3C0C"/>
    <w:rsid w:val="00CF5FA0"/>
    <w:rsid w:val="00D164B9"/>
    <w:rsid w:val="00D2696A"/>
    <w:rsid w:val="00D32A61"/>
    <w:rsid w:val="00D80E2E"/>
    <w:rsid w:val="00D906B3"/>
    <w:rsid w:val="00E027E7"/>
    <w:rsid w:val="00E215C2"/>
    <w:rsid w:val="00E238ED"/>
    <w:rsid w:val="00E53291"/>
    <w:rsid w:val="00E701E1"/>
    <w:rsid w:val="00E8598E"/>
    <w:rsid w:val="00E87C05"/>
    <w:rsid w:val="00E95216"/>
    <w:rsid w:val="00EA3F2E"/>
    <w:rsid w:val="00EE2BB2"/>
    <w:rsid w:val="00F02F44"/>
    <w:rsid w:val="00F03565"/>
    <w:rsid w:val="00F23B5C"/>
    <w:rsid w:val="00F306D5"/>
    <w:rsid w:val="00F4518C"/>
    <w:rsid w:val="00F638B6"/>
    <w:rsid w:val="00F65031"/>
    <w:rsid w:val="00F96018"/>
    <w:rsid w:val="00FD18FD"/>
    <w:rsid w:val="00FD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52913"/>
    <w:rPr>
      <w:color w:val="336699"/>
      <w:u w:val="single"/>
    </w:rPr>
  </w:style>
  <w:style w:type="paragraph" w:styleId="a4">
    <w:name w:val="Block Text"/>
    <w:basedOn w:val="a"/>
    <w:rsid w:val="006C567E"/>
    <w:pPr>
      <w:tabs>
        <w:tab w:val="left" w:pos="1556"/>
      </w:tabs>
      <w:ind w:left="-540" w:right="-185" w:firstLine="720"/>
      <w:jc w:val="both"/>
    </w:pPr>
    <w:rPr>
      <w:sz w:val="28"/>
    </w:rPr>
  </w:style>
  <w:style w:type="paragraph" w:customStyle="1" w:styleId="s13">
    <w:name w:val="s_13"/>
    <w:basedOn w:val="a"/>
    <w:rsid w:val="005E19E4"/>
    <w:pPr>
      <w:ind w:firstLine="720"/>
    </w:pPr>
    <w:rPr>
      <w:sz w:val="20"/>
      <w:szCs w:val="20"/>
    </w:rPr>
  </w:style>
  <w:style w:type="paragraph" w:styleId="a5">
    <w:name w:val="Normal (Web)"/>
    <w:basedOn w:val="a"/>
    <w:rsid w:val="00892360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7C2E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0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34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45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3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048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mincult.rkomi.ru" TargetMode="External"/><Relationship Id="rId5" Type="http://schemas.openxmlformats.org/officeDocument/2006/relationships/hyperlink" Target="mailto:krub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1991</Words>
  <Characters>11350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/>
  <LinksUpToDate>false</LinksUpToDate>
  <CharactersWithSpaces>13315</CharactersWithSpaces>
  <SharedDoc>false</SharedDoc>
  <HLinks>
    <vt:vector size="12" baseType="variant">
      <vt:variant>
        <vt:i4>6946830</vt:i4>
      </vt:variant>
      <vt:variant>
        <vt:i4>3</vt:i4>
      </vt:variant>
      <vt:variant>
        <vt:i4>0</vt:i4>
      </vt:variant>
      <vt:variant>
        <vt:i4>5</vt:i4>
      </vt:variant>
      <vt:variant>
        <vt:lpwstr>mailto:adm@mincult.rkomi.ru</vt:lpwstr>
      </vt:variant>
      <vt:variant>
        <vt:lpwstr/>
      </vt:variant>
      <vt:variant>
        <vt:i4>2424854</vt:i4>
      </vt:variant>
      <vt:variant>
        <vt:i4>0</vt:i4>
      </vt:variant>
      <vt:variant>
        <vt:i4>0</vt:i4>
      </vt:variant>
      <vt:variant>
        <vt:i4>5</vt:i4>
      </vt:variant>
      <vt:variant>
        <vt:lpwstr>mailto:krub@bk.ru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23cabcomp</dc:creator>
  <cp:keywords/>
  <dc:description/>
  <cp:lastModifiedBy>Зам</cp:lastModifiedBy>
  <cp:revision>2</cp:revision>
  <dcterms:created xsi:type="dcterms:W3CDTF">2013-09-10T12:02:00Z</dcterms:created>
  <dcterms:modified xsi:type="dcterms:W3CDTF">2013-09-10T12:02:00Z</dcterms:modified>
</cp:coreProperties>
</file>